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E2" w:rsidRDefault="001516E2" w:rsidP="00151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</w:t>
      </w:r>
    </w:p>
    <w:p w:rsidR="001516E2" w:rsidRDefault="001516E2" w:rsidP="00151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«Профилактика безнадзорности детей дошкольного возраста». </w:t>
      </w:r>
    </w:p>
    <w:p w:rsidR="001516E2" w:rsidRDefault="001516E2" w:rsidP="00151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9AC" w:rsidRDefault="001516E2" w:rsidP="001516E2">
      <w:pPr>
        <w:rPr>
          <w:rFonts w:ascii="Times New Roman" w:hAnsi="Times New Roman" w:cs="Times New Roman"/>
          <w:sz w:val="28"/>
          <w:szCs w:val="28"/>
        </w:rPr>
      </w:pPr>
      <w:r w:rsidRPr="001516E2">
        <w:rPr>
          <w:rFonts w:ascii="Times New Roman" w:hAnsi="Times New Roman" w:cs="Times New Roman"/>
          <w:sz w:val="28"/>
          <w:szCs w:val="28"/>
        </w:rPr>
        <w:t xml:space="preserve">Подготовил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(уполномоченный по правам участников образовательного процесса) </w:t>
      </w:r>
      <w:r w:rsidRPr="001516E2">
        <w:rPr>
          <w:rFonts w:ascii="Times New Roman" w:hAnsi="Times New Roman" w:cs="Times New Roman"/>
          <w:sz w:val="28"/>
          <w:szCs w:val="28"/>
        </w:rPr>
        <w:t>МДОУ «Детский сад №10</w:t>
      </w:r>
      <w:r w:rsidR="009B7EA3">
        <w:rPr>
          <w:rFonts w:ascii="Times New Roman" w:hAnsi="Times New Roman" w:cs="Times New Roman"/>
          <w:sz w:val="28"/>
          <w:szCs w:val="28"/>
        </w:rPr>
        <w:t>9</w:t>
      </w:r>
      <w:r w:rsidRPr="001516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16E2">
        <w:rPr>
          <w:rFonts w:ascii="Times New Roman" w:hAnsi="Times New Roman" w:cs="Times New Roman"/>
          <w:sz w:val="28"/>
          <w:szCs w:val="28"/>
        </w:rPr>
        <w:t xml:space="preserve"> </w:t>
      </w:r>
      <w:r w:rsidR="009B7EA3">
        <w:rPr>
          <w:rFonts w:ascii="Times New Roman" w:hAnsi="Times New Roman" w:cs="Times New Roman"/>
          <w:sz w:val="28"/>
          <w:szCs w:val="28"/>
        </w:rPr>
        <w:t>Грищенко Е.С</w:t>
      </w:r>
      <w:bookmarkStart w:id="0" w:name="_GoBack"/>
      <w:bookmarkEnd w:id="0"/>
    </w:p>
    <w:p w:rsidR="001516E2" w:rsidRDefault="001516E2" w:rsidP="001516E2">
      <w:pPr>
        <w:rPr>
          <w:rFonts w:ascii="Times New Roman" w:hAnsi="Times New Roman" w:cs="Times New Roman"/>
          <w:sz w:val="28"/>
          <w:szCs w:val="28"/>
        </w:rPr>
      </w:pPr>
    </w:p>
    <w:p w:rsidR="001516E2" w:rsidRDefault="001516E2" w:rsidP="0015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Профилактика безнадзорности и правонарушений несовершеннолетних – это система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777B93" w:rsidRDefault="00110ABC" w:rsidP="0015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7B93">
        <w:rPr>
          <w:rFonts w:ascii="Times New Roman" w:hAnsi="Times New Roman" w:cs="Times New Roman"/>
          <w:sz w:val="28"/>
          <w:szCs w:val="28"/>
        </w:rPr>
        <w:t xml:space="preserve">      В системе профилактической деятельности дошкольного учреждения выделяют два направления: меры общей профилактики, обеспечивающие вовлечение всех воспитанников в активную деятельность и меры специальной профилактики, выявляющих воспитанников и семей, нуждающихся в особом педагогическом внимании и проведении работы с ними на индивидуальном уровне.</w:t>
      </w:r>
    </w:p>
    <w:p w:rsidR="00110ABC" w:rsidRDefault="00110ABC" w:rsidP="0015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дошкольных учреждениях, данная проблема стоит очень остро, так как безнадзорность может быть выражена в виде самовольного ухода ребенка из сада. Это огромный стресс для воспитателя, родителей и самого ребенка. В</w:t>
      </w:r>
      <w:r w:rsidR="00777B93">
        <w:rPr>
          <w:rFonts w:ascii="Times New Roman" w:hAnsi="Times New Roman" w:cs="Times New Roman"/>
          <w:sz w:val="28"/>
          <w:szCs w:val="28"/>
        </w:rPr>
        <w:t xml:space="preserve"> рамках первого направления в</w:t>
      </w:r>
      <w:r>
        <w:rPr>
          <w:rFonts w:ascii="Times New Roman" w:hAnsi="Times New Roman" w:cs="Times New Roman"/>
          <w:sz w:val="28"/>
          <w:szCs w:val="28"/>
        </w:rPr>
        <w:t xml:space="preserve"> нашем учреждении действует система профилакт</w:t>
      </w:r>
      <w:r w:rsidR="00983120">
        <w:rPr>
          <w:rFonts w:ascii="Times New Roman" w:hAnsi="Times New Roman" w:cs="Times New Roman"/>
          <w:sz w:val="28"/>
          <w:szCs w:val="28"/>
        </w:rPr>
        <w:t>ики самовольного ухода из сада. Работу в данном направлении необходимо вести начиная с младшего возраста и до старшего подготовительного возраста. Для реализации этой деятельности в саду имеется методическая разработка «Профилактика самовольного ухода воспитанника из ДОУ». Вся совместная деятельность с детьми представлена в игровой форме, что соответствует ФГОС и возрасту детей. Систематическая работа по данной методике дает возможность воспитать в ребенке понимание ответственности за себя и окружающих, в вопросах самовольного ухода из ДОУ.</w:t>
      </w:r>
    </w:p>
    <w:p w:rsidR="00830944" w:rsidRDefault="00983120" w:rsidP="0015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же в саду осуществляется деятельность в рамках второго направления в</w:t>
      </w:r>
      <w:r w:rsidRPr="00983120">
        <w:rPr>
          <w:rFonts w:ascii="Times New Roman" w:hAnsi="Times New Roman" w:cs="Times New Roman"/>
          <w:sz w:val="28"/>
          <w:szCs w:val="28"/>
        </w:rPr>
        <w:t xml:space="preserve"> системе профилактической деятельности дошкольного учреждения</w:t>
      </w:r>
      <w:r>
        <w:rPr>
          <w:rFonts w:ascii="Times New Roman" w:hAnsi="Times New Roman" w:cs="Times New Roman"/>
          <w:sz w:val="28"/>
          <w:szCs w:val="28"/>
        </w:rPr>
        <w:t>. При</w:t>
      </w:r>
      <w:r w:rsidR="00830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выявлении семей, нуждающихся</w:t>
      </w:r>
      <w:r w:rsidR="00110ABC">
        <w:rPr>
          <w:rFonts w:ascii="Times New Roman" w:hAnsi="Times New Roman" w:cs="Times New Roman"/>
          <w:sz w:val="28"/>
          <w:szCs w:val="28"/>
        </w:rPr>
        <w:t xml:space="preserve"> </w:t>
      </w:r>
      <w:r w:rsidR="00830944">
        <w:rPr>
          <w:rFonts w:ascii="Times New Roman" w:hAnsi="Times New Roman" w:cs="Times New Roman"/>
          <w:sz w:val="28"/>
          <w:szCs w:val="28"/>
        </w:rPr>
        <w:t xml:space="preserve">в особом педагогическом внимании, с данной семьей ведется работа с привлечением всех специалистов ДОУ. Оказывается всесторонняя помощь как семье, так и педагогам. В саду действует конфликтная комиссия, в составе которой представители </w:t>
      </w:r>
      <w:r w:rsidR="00830944">
        <w:rPr>
          <w:rFonts w:ascii="Times New Roman" w:hAnsi="Times New Roman" w:cs="Times New Roman"/>
          <w:sz w:val="28"/>
          <w:szCs w:val="28"/>
        </w:rPr>
        <w:lastRenderedPageBreak/>
        <w:t>администрации, педагоги – психологи, уполномоченный по правам участников образовательного процесса. Так же ДОУ тесно взаимодействует со сторонними организациями, уполномоченными решать различные вопросы, для оказания помощи ребенку и семье.</w:t>
      </w:r>
    </w:p>
    <w:p w:rsidR="00830944" w:rsidRDefault="00830944" w:rsidP="0015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0944">
        <w:rPr>
          <w:rFonts w:ascii="Times New Roman" w:hAnsi="Times New Roman" w:cs="Times New Roman"/>
          <w:sz w:val="28"/>
          <w:szCs w:val="28"/>
        </w:rPr>
        <w:t>Профилактическая работа с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и семьями</w:t>
      </w:r>
      <w:r w:rsidRPr="00830944">
        <w:rPr>
          <w:rFonts w:ascii="Times New Roman" w:hAnsi="Times New Roman" w:cs="Times New Roman"/>
          <w:sz w:val="28"/>
          <w:szCs w:val="28"/>
        </w:rPr>
        <w:t xml:space="preserve"> – процесс сложный, многоаспектный, продолжительный по времени. Специфическая задача дошкольного учреждения в сфере профилактики безнадзорности и правонарушений заключается в проведении ранней профилактики, основой которой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в их семьях</w:t>
      </w:r>
      <w:r w:rsidRPr="00830944">
        <w:rPr>
          <w:rFonts w:ascii="Times New Roman" w:hAnsi="Times New Roman" w:cs="Times New Roman"/>
          <w:sz w:val="28"/>
          <w:szCs w:val="28"/>
        </w:rPr>
        <w:t>.</w:t>
      </w:r>
    </w:p>
    <w:p w:rsidR="00110ABC" w:rsidRPr="001516E2" w:rsidRDefault="00830944" w:rsidP="0015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AB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10ABC" w:rsidRPr="0015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FE"/>
    <w:rsid w:val="00091218"/>
    <w:rsid w:val="00110ABC"/>
    <w:rsid w:val="001239AC"/>
    <w:rsid w:val="001516E2"/>
    <w:rsid w:val="00337DFE"/>
    <w:rsid w:val="00777B93"/>
    <w:rsid w:val="00830944"/>
    <w:rsid w:val="00983120"/>
    <w:rsid w:val="009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D9A2"/>
  <w15:chartTrackingRefBased/>
  <w15:docId w15:val="{DC883D1F-01A2-4B92-A052-AC69644F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2</cp:revision>
  <dcterms:created xsi:type="dcterms:W3CDTF">2024-08-28T10:54:00Z</dcterms:created>
  <dcterms:modified xsi:type="dcterms:W3CDTF">2024-08-28T10:54:00Z</dcterms:modified>
</cp:coreProperties>
</file>