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B6" w:rsidRDefault="00124EAF">
      <w:r w:rsidRPr="00124EAF">
        <w:rPr>
          <w:noProof/>
          <w:lang w:eastAsia="ru-RU"/>
        </w:rPr>
        <w:drawing>
          <wp:inline distT="0" distB="0" distL="0" distR="0">
            <wp:extent cx="5940425" cy="8168084"/>
            <wp:effectExtent l="0" t="0" r="0" b="0"/>
            <wp:docPr id="2" name="Рисунок 2" descr="C:\Users\1\Download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EAF" w:rsidRDefault="00124EAF">
      <w:bookmarkStart w:id="0" w:name="_GoBack"/>
      <w:bookmarkEnd w:id="0"/>
    </w:p>
    <w:p w:rsidR="00EC23FE" w:rsidRDefault="00EC23FE" w:rsidP="00AA42B9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C23FE" w:rsidRDefault="00EC23FE" w:rsidP="00AA42B9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794D" w:rsidRPr="00AA42B9" w:rsidRDefault="005B794D" w:rsidP="00AA42B9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СОДЕРЖАНИЕ</w:t>
      </w:r>
    </w:p>
    <w:tbl>
      <w:tblPr>
        <w:tblW w:w="10065" w:type="dxa"/>
        <w:tblInd w:w="-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906"/>
        <w:gridCol w:w="1559"/>
      </w:tblGrid>
      <w:tr w:rsidR="005B794D" w:rsidRPr="00AA42B9" w:rsidTr="000F59A8">
        <w:tc>
          <w:tcPr>
            <w:tcW w:w="6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0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Страница</w:t>
            </w:r>
          </w:p>
        </w:tc>
      </w:tr>
      <w:tr w:rsidR="005B794D" w:rsidRPr="00AA42B9" w:rsidTr="000F59A8">
        <w:tc>
          <w:tcPr>
            <w:tcW w:w="6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90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Паспорт Программы развития МДОУ № 109 </w:t>
            </w:r>
          </w:p>
        </w:tc>
        <w:tc>
          <w:tcPr>
            <w:tcW w:w="155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5B794D" w:rsidRPr="00AA42B9" w:rsidTr="000F59A8">
        <w:tc>
          <w:tcPr>
            <w:tcW w:w="6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790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Введение</w:t>
            </w:r>
          </w:p>
        </w:tc>
        <w:tc>
          <w:tcPr>
            <w:tcW w:w="155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</w:tr>
      <w:tr w:rsidR="005B794D" w:rsidRPr="00AA42B9" w:rsidTr="000F59A8">
        <w:tc>
          <w:tcPr>
            <w:tcW w:w="6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790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Информационно-аналитическая справка об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</w:tr>
      <w:tr w:rsidR="005B794D" w:rsidRPr="00AA42B9" w:rsidTr="000F59A8">
        <w:tc>
          <w:tcPr>
            <w:tcW w:w="6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790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Краткая информационная справка об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</w:tr>
      <w:tr w:rsidR="005B794D" w:rsidRPr="00AA42B9" w:rsidTr="000F59A8">
        <w:tc>
          <w:tcPr>
            <w:tcW w:w="6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790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Анализ результатов реализации прежней программы развития МДОУ</w:t>
            </w:r>
          </w:p>
        </w:tc>
        <w:tc>
          <w:tcPr>
            <w:tcW w:w="155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</w:tr>
      <w:tr w:rsidR="005B794D" w:rsidRPr="00AA42B9" w:rsidTr="000F59A8">
        <w:tc>
          <w:tcPr>
            <w:tcW w:w="6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3.3.</w:t>
            </w:r>
          </w:p>
        </w:tc>
        <w:tc>
          <w:tcPr>
            <w:tcW w:w="790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Результаты SWOT–анализа потенциала развития МДОУ </w:t>
            </w:r>
          </w:p>
        </w:tc>
        <w:tc>
          <w:tcPr>
            <w:tcW w:w="155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3D07D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</w:tr>
      <w:tr w:rsidR="005B794D" w:rsidRPr="00AA42B9" w:rsidTr="000F59A8">
        <w:tc>
          <w:tcPr>
            <w:tcW w:w="6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90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Концептуально-целевой раздел (концепция и стратегия развития МДОУ в контексте реализации стратегии развития образования)</w:t>
            </w:r>
          </w:p>
        </w:tc>
        <w:tc>
          <w:tcPr>
            <w:tcW w:w="155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3D07D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</w:tr>
      <w:tr w:rsidR="005B794D" w:rsidRPr="00AA42B9" w:rsidTr="000F59A8">
        <w:tc>
          <w:tcPr>
            <w:tcW w:w="6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790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Ключевые приоритеты государственной политики в сфере образования до 2026 года</w:t>
            </w:r>
          </w:p>
        </w:tc>
        <w:tc>
          <w:tcPr>
            <w:tcW w:w="155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3D07D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</w:tr>
      <w:tr w:rsidR="005B794D" w:rsidRPr="00AA42B9" w:rsidTr="000F59A8">
        <w:tc>
          <w:tcPr>
            <w:tcW w:w="6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4.2.</w:t>
            </w:r>
          </w:p>
        </w:tc>
        <w:tc>
          <w:tcPr>
            <w:tcW w:w="790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Концепция развития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3D07D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</w:tr>
      <w:tr w:rsidR="005B794D" w:rsidRPr="00AA42B9" w:rsidTr="000F59A8">
        <w:tc>
          <w:tcPr>
            <w:tcW w:w="6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4.3.</w:t>
            </w:r>
          </w:p>
        </w:tc>
        <w:tc>
          <w:tcPr>
            <w:tcW w:w="790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Цель и задачи Программы развития </w:t>
            </w:r>
          </w:p>
        </w:tc>
        <w:tc>
          <w:tcPr>
            <w:tcW w:w="155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3D07D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</w:tr>
      <w:tr w:rsidR="005B794D" w:rsidRPr="00AA42B9" w:rsidTr="000F59A8">
        <w:tc>
          <w:tcPr>
            <w:tcW w:w="6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790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Возможные риски при реализации Программы развития и методы их минимизации</w:t>
            </w:r>
          </w:p>
        </w:tc>
        <w:tc>
          <w:tcPr>
            <w:tcW w:w="155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3D07D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</w:tr>
      <w:tr w:rsidR="005B794D" w:rsidRPr="00AA42B9" w:rsidTr="000F59A8">
        <w:tc>
          <w:tcPr>
            <w:tcW w:w="6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790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Целевые индикаторы (показатели эффективности) развития Программы </w:t>
            </w:r>
          </w:p>
        </w:tc>
        <w:tc>
          <w:tcPr>
            <w:tcW w:w="155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3D07D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</w:tr>
      <w:tr w:rsidR="005B794D" w:rsidRPr="00AA42B9" w:rsidTr="000F59A8">
        <w:tc>
          <w:tcPr>
            <w:tcW w:w="6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790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Управление реализацией программы развития</w:t>
            </w:r>
          </w:p>
        </w:tc>
        <w:tc>
          <w:tcPr>
            <w:tcW w:w="155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3D07D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</w:tr>
      <w:tr w:rsidR="005B794D" w:rsidRPr="00AA42B9" w:rsidTr="000F59A8">
        <w:tc>
          <w:tcPr>
            <w:tcW w:w="6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790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План-график программных мер, действий, мероприятий, обеспечивающих развитие образовательной организации с учетом их ресурсного обеспечения</w:t>
            </w:r>
          </w:p>
        </w:tc>
        <w:tc>
          <w:tcPr>
            <w:tcW w:w="155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3D07D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</w:tr>
      <w:tr w:rsidR="005B794D" w:rsidRPr="00AA42B9" w:rsidTr="000F59A8">
        <w:tc>
          <w:tcPr>
            <w:tcW w:w="60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790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Финансовое и ресурсное обеспечение реализации Программы развития </w:t>
            </w:r>
          </w:p>
        </w:tc>
        <w:tc>
          <w:tcPr>
            <w:tcW w:w="155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3D07D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52</w:t>
            </w:r>
          </w:p>
        </w:tc>
      </w:tr>
    </w:tbl>
    <w:p w:rsidR="005B794D" w:rsidRPr="00AA42B9" w:rsidRDefault="005B794D" w:rsidP="00AA42B9">
      <w:pPr>
        <w:shd w:val="clear" w:color="auto" w:fill="FFFFFF"/>
        <w:spacing w:after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794D" w:rsidRPr="00AA42B9" w:rsidSect="00103330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A42B9" w:rsidRPr="00AA42B9" w:rsidRDefault="00AA42B9" w:rsidP="00AA42B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94D" w:rsidRPr="00AA42B9" w:rsidRDefault="00324A7E" w:rsidP="00AA42B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5B794D"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Программы развития</w:t>
      </w:r>
    </w:p>
    <w:p w:rsidR="005B794D" w:rsidRPr="00AA42B9" w:rsidRDefault="005B794D" w:rsidP="00AA42B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 дошкольного образовательного учреждения</w:t>
      </w:r>
    </w:p>
    <w:tbl>
      <w:tblPr>
        <w:tblpPr w:leftFromText="180" w:rightFromText="180" w:vertAnchor="text" w:horzAnchor="margin" w:tblpX="-164" w:tblpY="387"/>
        <w:tblW w:w="10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62"/>
        <w:gridCol w:w="7229"/>
        <w:gridCol w:w="611"/>
      </w:tblGrid>
      <w:tr w:rsidR="00AA42B9" w:rsidRPr="00AA42B9" w:rsidTr="00AA42B9">
        <w:trPr>
          <w:gridAfter w:val="1"/>
          <w:wAfter w:w="611" w:type="dxa"/>
        </w:trPr>
        <w:tc>
          <w:tcPr>
            <w:tcW w:w="2814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AA42B9" w:rsidRPr="00AA42B9" w:rsidRDefault="00AA42B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AA42B9" w:rsidRPr="00AA42B9" w:rsidRDefault="00AA42B9" w:rsidP="00AA4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 xml:space="preserve">Долгосрочная целевая программа «Развитие образования МДОУ «Детский сад № 109» </w:t>
            </w:r>
          </w:p>
          <w:p w:rsidR="00AA42B9" w:rsidRPr="00AA42B9" w:rsidRDefault="00AA42B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на 2022-2026 годы (далее Программа развития»)</w:t>
            </w:r>
          </w:p>
        </w:tc>
      </w:tr>
      <w:tr w:rsidR="00AA42B9" w:rsidRPr="00AA42B9" w:rsidTr="00AA42B9">
        <w:trPr>
          <w:gridAfter w:val="1"/>
          <w:wAfter w:w="611" w:type="dxa"/>
        </w:trPr>
        <w:tc>
          <w:tcPr>
            <w:tcW w:w="2814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AA42B9" w:rsidRPr="00AA42B9" w:rsidRDefault="00AA42B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Заказчик Программы</w:t>
            </w:r>
          </w:p>
        </w:tc>
        <w:tc>
          <w:tcPr>
            <w:tcW w:w="722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AA42B9" w:rsidRPr="00AA42B9" w:rsidRDefault="00AA42B9" w:rsidP="00AA4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 «Детский сад № 109» (далее – Детский сад)</w:t>
            </w:r>
          </w:p>
          <w:p w:rsidR="00AA42B9" w:rsidRPr="00AA42B9" w:rsidRDefault="00AA42B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42B9" w:rsidRPr="00AA42B9" w:rsidTr="00AA42B9">
        <w:trPr>
          <w:gridAfter w:val="1"/>
          <w:wAfter w:w="611" w:type="dxa"/>
        </w:trPr>
        <w:tc>
          <w:tcPr>
            <w:tcW w:w="2814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AA42B9" w:rsidRPr="00AA42B9" w:rsidRDefault="00AA42B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ФИО, должность, телефон руководителя Программы</w:t>
            </w:r>
          </w:p>
        </w:tc>
        <w:tc>
          <w:tcPr>
            <w:tcW w:w="722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AA42B9" w:rsidRPr="00AA42B9" w:rsidRDefault="00AA42B9" w:rsidP="00AA4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Усанина Наталия Сергеевна, заведующий </w:t>
            </w:r>
            <w:r w:rsidRPr="00AA42B9">
              <w:rPr>
                <w:rFonts w:ascii="Times New Roman" w:hAnsi="Times New Roman"/>
                <w:sz w:val="28"/>
                <w:szCs w:val="28"/>
              </w:rPr>
              <w:t xml:space="preserve">МДОУ </w:t>
            </w:r>
          </w:p>
          <w:p w:rsidR="00AA42B9" w:rsidRPr="00AA42B9" w:rsidRDefault="00AA42B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«Детский сад № 109»,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+7 (4852) 56-58-62,   +7 (4852) 54-09-05,  факс: + 7 (4852) 54-09-05.</w:t>
            </w:r>
          </w:p>
        </w:tc>
      </w:tr>
      <w:tr w:rsidR="00AA42B9" w:rsidRPr="00AA42B9" w:rsidTr="00AA42B9">
        <w:trPr>
          <w:gridAfter w:val="1"/>
          <w:wAfter w:w="611" w:type="dxa"/>
        </w:trPr>
        <w:tc>
          <w:tcPr>
            <w:tcW w:w="2814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A42B9" w:rsidRPr="00AA42B9" w:rsidRDefault="00AA42B9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Основания для разработки Программы</w:t>
            </w:r>
          </w:p>
        </w:tc>
        <w:tc>
          <w:tcPr>
            <w:tcW w:w="722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AA42B9" w:rsidRPr="00AA42B9" w:rsidRDefault="00AA42B9" w:rsidP="00AA4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 xml:space="preserve">-Конституция Российской Федерации; </w:t>
            </w:r>
          </w:p>
          <w:p w:rsidR="00AA42B9" w:rsidRPr="00AA42B9" w:rsidRDefault="00AA42B9" w:rsidP="00AA4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-Конвенция о правах ребенка;</w:t>
            </w:r>
          </w:p>
          <w:p w:rsidR="00AA42B9" w:rsidRPr="00AA42B9" w:rsidRDefault="00AA42B9" w:rsidP="00AA4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-Постановление Главного государственного санитарного врача Российской Федерации от 15 мая 2013 г. № 26 г. Москва «Об утверждении Сан-ПиН 2.4.1.3049-13 «Санитарно-эпидемиологические требования к устройству, содержанию и организации режима работы в дошкольных образовательных организациях»;</w:t>
            </w:r>
          </w:p>
          <w:p w:rsidR="00AA42B9" w:rsidRPr="00AA42B9" w:rsidRDefault="00AA42B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 Государственная программа Российской Федерации «Развитие образования» на 2018-2025 годы, утвержденная Постановлением Правительства Российской Федерации от26декабря2017№1642;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– Указ Президента Российской Федерации от 7 мая 2018 г. № 204 в части решения задач и достижения стратегических целей по направлению«Образование»;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– Национальный проект «Образование», утвержденный президиумом Совета при президенте РФ (протокол от 03.09.2018 № 10);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– Федеральный Закон от 29 декабря 2012 г. №273-ФЗ «Об образовании в Российской Федерации» (ред. от 24.03.2021);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– Федеральный закон “О внесении изменений в Федеральный закон “Об образовании в Российской Федерации” по вопросам воспитания обучающихся” от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31.07.2020N304-ФЗ;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– Федеральный государственный образовательный стандарт дошкольного образования, утвержденный приказом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Минобрнауки России от 17.10.2013 № 1155 (ред. от 21.01.2019);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-Концепция развития дополнительного образования детей, утвержденная распоряжением Правительства РФ от 04.09.2014 № 1726-р;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-Региональные проекты Ярославской области по реализации Национального проекта «Образование»; 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муниципальная программа «Развитие образования»;</w:t>
            </w:r>
          </w:p>
          <w:p w:rsidR="00AA42B9" w:rsidRPr="00AA42B9" w:rsidRDefault="00AA42B9" w:rsidP="00AA42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– </w:t>
            </w:r>
            <w:r w:rsidRPr="00AA42B9">
              <w:rPr>
                <w:rFonts w:ascii="Times New Roman" w:hAnsi="Times New Roman"/>
                <w:sz w:val="28"/>
                <w:szCs w:val="28"/>
              </w:rPr>
              <w:t xml:space="preserve">Распоряжение Правительства РФ от 8 декабря 2011 г. № 2227-р о «Стратегии инновационного развития РФ на период до 2020 г.»; 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-Устав МДОУ «Детский сад № 109».</w:t>
            </w:r>
          </w:p>
        </w:tc>
      </w:tr>
      <w:tr w:rsidR="00AA42B9" w:rsidRPr="00AA42B9" w:rsidTr="00AA42B9">
        <w:tc>
          <w:tcPr>
            <w:tcW w:w="255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A42B9" w:rsidRPr="00AA42B9" w:rsidRDefault="00AA42B9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Цель Программы</w:t>
            </w:r>
          </w:p>
        </w:tc>
        <w:tc>
          <w:tcPr>
            <w:tcW w:w="8102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AA42B9" w:rsidRPr="00AA42B9" w:rsidRDefault="00AA42B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Осуществление системы управленческих, методических и педагогических действий, направленных на повышение качества и эффективности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образования в </w:t>
            </w:r>
            <w:r w:rsidRPr="00AA42B9">
              <w:rPr>
                <w:rFonts w:ascii="Times New Roman" w:hAnsi="Times New Roman"/>
                <w:sz w:val="28"/>
                <w:szCs w:val="28"/>
              </w:rPr>
              <w:t>«Детский сад № 109»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 учетом запросов личности, общества и государства.</w:t>
            </w:r>
          </w:p>
        </w:tc>
      </w:tr>
      <w:tr w:rsidR="00AA42B9" w:rsidRPr="00AA42B9" w:rsidTr="00AA42B9">
        <w:tc>
          <w:tcPr>
            <w:tcW w:w="255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A42B9" w:rsidRPr="00AA42B9" w:rsidRDefault="00AA42B9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Задачи Программы</w:t>
            </w:r>
          </w:p>
        </w:tc>
        <w:tc>
          <w:tcPr>
            <w:tcW w:w="8102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AA42B9" w:rsidRPr="00AA42B9" w:rsidRDefault="00AA42B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Повышение качества и доступности дошкольного образования в соответствии с ФГОС ДО путем обеспечения эффективного внутреннего управления ДОУ;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Формирование комфортной и безопасной образовательной среды;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Совершенствование работы педагогического коллектива, направленного на выявление, поддержку и развитие способностей и талантов обучающихся в различных видах деятельности и через систему дополнительного образования;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Обеспечение доступности дошкольного образования для детей с ОВЗ и детей-инвалидов;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Совершенствование системы профессионального роста педагогических работников в ДОО, выступающих гарантом предоставления высокого качества образовательных услуг;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Использование разных форм взаимодействия детского сада и семьи для повышения родительской компетентности в воспитании и образовании детей;</w:t>
            </w:r>
          </w:p>
        </w:tc>
      </w:tr>
      <w:tr w:rsidR="00AA42B9" w:rsidRPr="00AA42B9" w:rsidTr="00AA42B9">
        <w:tc>
          <w:tcPr>
            <w:tcW w:w="255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A42B9" w:rsidRPr="00AA42B9" w:rsidRDefault="00AA42B9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Проекты,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реализуемые в рамках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Программы развития</w:t>
            </w:r>
          </w:p>
        </w:tc>
        <w:tc>
          <w:tcPr>
            <w:tcW w:w="8102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AA42B9" w:rsidRPr="00AA42B9" w:rsidRDefault="00AA42B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«Управление качеством дошкольного образования»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«Комфортная и безопасная образовательная среда»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«Дорога возможностей»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«Мы вместе»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«Содружество сердец»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«Педагог творец»</w:t>
            </w:r>
            <w:r w:rsidRPr="00AA42B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A42B9" w:rsidRPr="00AA42B9" w:rsidTr="00AA42B9">
        <w:tc>
          <w:tcPr>
            <w:tcW w:w="255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A42B9" w:rsidRPr="00AA42B9" w:rsidRDefault="00AA42B9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Сроки реализации Программы</w:t>
            </w:r>
          </w:p>
        </w:tc>
        <w:tc>
          <w:tcPr>
            <w:tcW w:w="8102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AA42B9" w:rsidRPr="00AA42B9" w:rsidRDefault="00AA42B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Программа будет реализована в период с 2022 по 2026год.</w:t>
            </w:r>
          </w:p>
          <w:p w:rsidR="00AA42B9" w:rsidRPr="00AA42B9" w:rsidRDefault="00AA42B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42B9" w:rsidRPr="00AA42B9" w:rsidTr="00AA42B9">
        <w:tc>
          <w:tcPr>
            <w:tcW w:w="255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AA42B9" w:rsidRPr="00AA42B9" w:rsidRDefault="00AA42B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2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AA42B9" w:rsidRPr="00AA42B9" w:rsidRDefault="00AA42B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Подготовительный этап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(январь 2022 –декабрь 2022.)</w:t>
            </w: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AA42B9" w:rsidRPr="00AA42B9" w:rsidRDefault="00AA42B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Анализ комплекса условий, имеющихся в ДОО для перехода к работе в новых условиях развития. Выявление проблемных зон и «точек роста». Разработка документации для реализации мероприятий в соответствии с Программой развития;</w:t>
            </w:r>
          </w:p>
          <w:p w:rsidR="00AA42B9" w:rsidRPr="00AA42B9" w:rsidRDefault="00AA42B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Практический этап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(январь 2023г – август 2026 г.):</w:t>
            </w:r>
          </w:p>
          <w:p w:rsidR="00AA42B9" w:rsidRPr="00AA42B9" w:rsidRDefault="00AA42B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реализация и внедрение разработанных проектов, в рамках Программы развития;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Заключительный этап 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(сентябрь-декабрь 2026 г.): 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Анализ, осмысление и интерпретация результатов реализации Программы развития и определение перспектив дальнейшего развития ДОО</w:t>
            </w:r>
          </w:p>
        </w:tc>
      </w:tr>
      <w:tr w:rsidR="00AA42B9" w:rsidRPr="00AA42B9" w:rsidTr="00AA42B9">
        <w:tc>
          <w:tcPr>
            <w:tcW w:w="255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AA42B9" w:rsidRPr="00AA42B9" w:rsidRDefault="00AA42B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2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AA42B9" w:rsidRPr="00AA42B9" w:rsidRDefault="00AA42B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–Включенность </w:t>
            </w:r>
            <w:r w:rsidRPr="00AA42B9">
              <w:rPr>
                <w:rFonts w:ascii="Times New Roman" w:hAnsi="Times New Roman"/>
                <w:sz w:val="28"/>
                <w:szCs w:val="28"/>
              </w:rPr>
              <w:t xml:space="preserve">«Детский сад № 109»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процессы инновационного развития, а также в информационно-образовательное пространство РФ;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–высокий уровень профессионального развития педагогических и руководящих работников, в том числе их дополнительного профессионального образования;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–наличие материально-технических, психолого-педагогических, финансовых условий, а также оснащенность развивающей предметно-пространственной среды;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функционирование внутренней системы оценки качества образования;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– стабильное финансирование Программы.</w:t>
            </w:r>
          </w:p>
        </w:tc>
      </w:tr>
      <w:tr w:rsidR="00AA42B9" w:rsidRPr="00AA42B9" w:rsidTr="00AA42B9">
        <w:tc>
          <w:tcPr>
            <w:tcW w:w="255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A42B9" w:rsidRPr="00AA42B9" w:rsidRDefault="00AA42B9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Целевые показатели</w:t>
            </w:r>
          </w:p>
          <w:p w:rsidR="00AA42B9" w:rsidRPr="00AA42B9" w:rsidRDefault="00AA42B9" w:rsidP="00AA42B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программы Развития</w:t>
            </w:r>
          </w:p>
        </w:tc>
        <w:tc>
          <w:tcPr>
            <w:tcW w:w="8102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AA42B9" w:rsidRPr="00AA42B9" w:rsidRDefault="00AA42B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Показатели цели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–выполнение муниципального задания;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–предоставление общественности отчета о результатах финансово-хозяйственной и образовательной деятельности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(отчет по самообследованию);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–доля детей, охваченных образовательными программами, соответствующими федеральному государственному образовательному стандарту дошкольного образования;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–доля обучающихся со средней и высокой степенью готовности к обучению в школе;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–доля родителей, удовлетворенных качеством образовательных услуг в ДОУ;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-удельный вес обучающихся по программам дошкольного образования, участвующих в конкурсах различного уровня, в общей численности обучающихся по программам дошкольного образования;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–доля обучающихся ДОО, выполнивших нормативы 1 ступени Всероссийского физкультурно-спортивного комплекса «Готов к труду и обороне» (ГТО), в общей численности обучающихся ДОО, принявших участие в выполнении нормативов 1 ступени ВФСК ГТО;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-количество услуг педагогической, методической и консультативной помощи родителям (законным представителям) детей, посещающим и не посещающим ДОУ;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доля групп, в полной мере отвечающих требованиям ФГОС ДО;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удельный вес педагогов, использующих инновационные педагогические технологии в образовательном процессе;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–доля детей, охваченных образовательными программами дополнительного образования детей, в общей численности детей в ДОУ;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доля детей в возрасте от 5 до 8 лет, использующих сертификаты дополнительного образования;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–доля детей с ограниченными возможностями здоровья и детей-инвалидов, посещающих ДОО, которым созданы условия для получения качественного дошкольного образования</w:t>
            </w:r>
          </w:p>
        </w:tc>
      </w:tr>
      <w:tr w:rsidR="00AA42B9" w:rsidRPr="00AA42B9" w:rsidTr="00AA42B9">
        <w:tc>
          <w:tcPr>
            <w:tcW w:w="255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A42B9" w:rsidRPr="00AA42B9" w:rsidRDefault="00AA42B9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Финансирование программы</w:t>
            </w:r>
          </w:p>
        </w:tc>
        <w:tc>
          <w:tcPr>
            <w:tcW w:w="8102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AA42B9" w:rsidRPr="00AA42B9" w:rsidRDefault="00AA42B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Выполнение программы обеспечивается за счёт различных источников финансирования: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– бюджетных средств, полученных в рамках ежегодной субсидии на выполнение утвержденного муниципального задания из регионального и местного бюджета, средств на иные цели и привлечения средств из внебюджетных источников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(родительская плата, средств от иной приносящей доход деятельности, полученных от оказания платных образовательных услуг).</w:t>
            </w:r>
          </w:p>
        </w:tc>
      </w:tr>
      <w:tr w:rsidR="00AA42B9" w:rsidRPr="00AA42B9" w:rsidTr="00AA42B9">
        <w:tc>
          <w:tcPr>
            <w:tcW w:w="255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AA42B9" w:rsidRPr="00AA42B9" w:rsidRDefault="00AA42B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Механизм информирования участников о ходе реализации Программы</w:t>
            </w:r>
          </w:p>
        </w:tc>
        <w:tc>
          <w:tcPr>
            <w:tcW w:w="8102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A42B9" w:rsidRPr="00AA42B9" w:rsidRDefault="00AA42B9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Промежуточные результаты включаются в отчет о результатах самообследования образовательной деятельности ДОО, размещаются на официальном сайте учреждения</w:t>
            </w:r>
          </w:p>
        </w:tc>
      </w:tr>
      <w:tr w:rsidR="00AA42B9" w:rsidRPr="00AA42B9" w:rsidTr="00AA42B9">
        <w:tc>
          <w:tcPr>
            <w:tcW w:w="255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A42B9" w:rsidRPr="00AA42B9" w:rsidRDefault="00AA42B9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102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AA42B9" w:rsidRPr="00AA42B9" w:rsidRDefault="00AA42B9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ежегодное 100% выполнение муниципального задания;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–ежегодное предоставление общественности отчета о результатах финансово-хозяйственной и образовательной деятельности (отчет по самообследованию);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−сохранение доли детей, охваченных образовательными программами, соответствующими федеральному государственному образовательному стандарту дошкольного образования на показателе 100%;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увеличение доли обучающихся ДОО, принимающих участие в инновационных образовательных и социальных проектах с 60 до 70%;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увеличение доли обучающихся ДОО с высокой и средней степенью готовности к школьному обучению с 92 до 95%;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–повышение степени удовлетворенности родителей качеством образовательных услуг с 86,6 до 94%;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–100% соответствие сайта требованиям законодательства;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стабильное функционирование ДОО в соответствии с целями и задачами Программы развития;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−сохранение 100% степени оснащения ДОО системой автоматической пожарной сигнализации и системой оповещения и управления эвакуацией при пожаре;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увеличение доли групп, в полной мере отвечающих требованиям ФГОС ДО с 50 до 100 %; 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–увеличение доли групп, обеспеченных современным обучающим оборудованием для внедрения цифровых образовательных технологий в образовательное пространство ОО с 20 до 100 %;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100 % выполнения мероприятий в рамках реализации плана мероприятий Паспорта безопасности МДОУ;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–100 % проведение специальной оценки условий труда и оценки профессиональных рисков, в общем количестве рабочих мест;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–увеличение доли обучающихся ДОО, принимающих участие в муниципальных, областных и всероссийских конкурсах ежегодно, в том числе и детей с ОВЗ с 70 до 75%;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увеличение доли обучающихся ДОО, выполнивших нормативы 1 ступени Всероссийского физкультурно-спортивного комплекса «Готов к труду и обороне» (ГТО), в общей численности обучающихся ДОО, принявших участие в выполнении нормативов 1 ступени ВФСК ГТО;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–увеличение доли обучающихся ДОО, принимающих участие в муниципальных социально-педагогических программах с 15 до 30%;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–увеличение количества программ дополнительного образования детей с 6 до 9 единиц;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–увеличение доли детей, охваченных программами дополнительного образования, в общей численности детей от 5 лет от 60 до 80 %;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–увеличение доли детей, охваченных программами дополнительного образования, в общей численности детей с 40 до 60 %;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–увеличение доли детей в возрасте от 5 до 8 лет, использующих сертификаты дополнительного образования с 72 до 90 %;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−сохранение доли детей с ограниченными возможностями здоровья и детей-инвалидов, посещающих ДОО, которым созданы условия для получения качественного дошкольного образования на показателе 100%;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–выполнение мероприятий в рамках реализации Паспорта доступности МДОУ;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–100% степень укомплектованности необходимыми кадрами для реализации АООП ДО;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-увеличение доли педагогических работников, прошедших повышение квалификации и (или) переподготовку по обучению детей с ограниченными возможностями здоровья и детей-инвалидов с 90 до 100 %;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−сохранение доли педагогов ДОО, которые прошли курсы повышения квалификации и/или профессиональную переподготовку в соответствии с ФГОС и направлением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деятельности, в общей численности педагогов на показателе 100 %;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–увеличение доли педагогов ДОО, прошедших обучение в области цифровых образовательных технологий, в общей численности педагогов от 20 % до 100 %;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–увеличение доли педагогов, используемых в своей работе цифровые программы и технологии, в том числе в области ИКТ с 50 % до 70 %;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увеличение доли педагогов, участвующих в инновационной деятельности ДОУ с 60 % до 80 %;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увеличение доли педагогов, участвующих в конкурсах муниципального и регионального уровня с 80 % до 90 %; 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–увеличение количества семей воспитанников, вовлеченных в проектную деятельность с 35%  до 50%;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–увеличение количества психолого-педагогических услуг (психолого-педагогическое консультирование) родителям (законным представителям) детей с 800 до 900 единиц;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–увеличение доли родителей, положительно оценивших качество услуг консультативно – педагогической помощи, от общего числа обратившихся за получением услуги консультативно – педагогической помощи родителям с 95 до 99 %</w:t>
            </w:r>
          </w:p>
          <w:p w:rsidR="00AA42B9" w:rsidRPr="00AA42B9" w:rsidRDefault="00AA42B9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–увеличение количества родителей, зарегистрированных в информационной системе «ПФДО» 90% до 100%.</w:t>
            </w:r>
          </w:p>
        </w:tc>
      </w:tr>
    </w:tbl>
    <w:p w:rsidR="005B794D" w:rsidRPr="00AA42B9" w:rsidRDefault="00AA42B9" w:rsidP="00AA42B9">
      <w:pPr>
        <w:shd w:val="clear" w:color="auto" w:fill="FFFFFF"/>
        <w:spacing w:after="1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5B794D"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«Детский сад  № 109»</w:t>
      </w:r>
      <w:r w:rsidR="005B794D"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 2022-2026 годы</w:t>
      </w:r>
    </w:p>
    <w:p w:rsidR="005B794D" w:rsidRPr="00AA42B9" w:rsidRDefault="005B794D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94D" w:rsidRPr="00AA42B9" w:rsidRDefault="005B794D" w:rsidP="00AA42B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2.Введение</w:t>
      </w:r>
    </w:p>
    <w:p w:rsidR="005B794D" w:rsidRPr="00AA42B9" w:rsidRDefault="005B794D" w:rsidP="00AA42B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94D" w:rsidRPr="00AA42B9" w:rsidRDefault="005B794D" w:rsidP="00AA42B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развития муниципального дошкольного образовательного учреждения «Детский сад № 109» на 2022-2026 год (далее – Программа) разработана в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соответствии с целями реализации государственной образовательной политики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Российской Федерации в области образования и является нормативно-управленческим документом, определяющим перспективы и пути развития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учреждения на среднесрочную перспективу: ценностно-смысловые, целевые, содержательные и результативные приоритеты развития.</w:t>
      </w:r>
    </w:p>
    <w:p w:rsidR="005B794D" w:rsidRPr="00AA42B9" w:rsidRDefault="005B794D" w:rsidP="00AA42B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определяет, с одной стороны, образовательные приоритеты и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меры стратегической задачи текущего времени – модернизации образования, с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другой – обеспечивает тактический переход дошкольной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организации в качественно иное состояние, максимально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реализующее образовательный и гражданский потенциал непосредственных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участников образования (обучающихся, педагогов, родителей).</w:t>
      </w:r>
    </w:p>
    <w:p w:rsidR="005B794D" w:rsidRPr="00AA42B9" w:rsidRDefault="005B794D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развития разработана на основе проектного управления,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закрепленного в Постановлении Правительства РФ от 12.10.2017 N 1242 (ред. от 17.07.2019)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«О разработке, реализации и об оценке эффективности отдельных государственных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 Российской Федерации» и предусматривает возможность достижения целевых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показателей с опорой на внутренние и привлеченные ресурсы.</w:t>
      </w:r>
    </w:p>
    <w:p w:rsidR="005B794D" w:rsidRPr="00AA42B9" w:rsidRDefault="005B794D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как проект перспективного развития муниципального дошкольного образовательного учреждения «Детский сад №109 «  призвана:</w:t>
      </w:r>
    </w:p>
    <w:p w:rsidR="005B794D" w:rsidRPr="00AA42B9" w:rsidRDefault="005B794D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обеспечить достижение целевых показателей Государственной программы Российской Федерации «Развитие образования» на срок 2018-2025 годы (утвержденной постановлением Правительства Российской Федерации от 26 декабря 2017 г. № 1642) и стратегических целей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Национального проекта «Образование» в деятельности ДОО;</w:t>
      </w:r>
    </w:p>
    <w:p w:rsidR="005B794D" w:rsidRPr="00AA42B9" w:rsidRDefault="005B794D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обеспечить качественную реализацию муниципального задания МДОУ и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всесторонне удовлетворение образовательных запросов субъектов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образовательного процесса;</w:t>
      </w:r>
    </w:p>
    <w:p w:rsidR="005B794D" w:rsidRPr="00AA42B9" w:rsidRDefault="005B794D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консолидировать усилия всех заинтересованных субъектов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образовательного процесса и социального окружения ДОО для достижения цели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Программы.</w:t>
      </w:r>
    </w:p>
    <w:p w:rsidR="005B794D" w:rsidRPr="00AA42B9" w:rsidRDefault="005B794D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Статья 28 №273-ФЗ от 29.12.2012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является обязательным локальным актом, наличие которого в образовательной организации закреплено законодательно.</w:t>
      </w:r>
    </w:p>
    <w:p w:rsidR="005B794D" w:rsidRPr="00AA42B9" w:rsidRDefault="005B794D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развития предусматривает реализацию комплекса мероприятий и создания необходимых условий в образовательной организации и ориентирует коллектив на создание качественного образовательного пространства, способствующего развитию и саморазвитию всех участников педагогического процесса.</w:t>
      </w:r>
    </w:p>
    <w:p w:rsidR="005B794D" w:rsidRPr="00AA42B9" w:rsidRDefault="005B794D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Необходимость разработки данной Программы развития обусловлено пересмотром, разработкой и внедрением новых подходов и педагогических технологий, повышающих качество образовательной политики ДОО. Результатом деятельности ДОО по направлениям является повышение эффективности работы образовательной организации, результатом реализации инициативных проектов – высокий уровень удовлетворенности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общества качеством дошкольного образования. В целом Программа направлена не только на стабильное функционирование образовательного учреждения, но и на его планомерное развитие в рамках приоритетных задач. </w:t>
      </w:r>
    </w:p>
    <w:p w:rsidR="005B794D" w:rsidRPr="00AA42B9" w:rsidRDefault="005B794D" w:rsidP="00AA42B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94D" w:rsidRPr="00AA42B9" w:rsidRDefault="005B794D" w:rsidP="00AA42B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3.Информационно-аналитическая справка об образовательной организации</w:t>
      </w:r>
    </w:p>
    <w:p w:rsidR="005B794D" w:rsidRPr="00AA42B9" w:rsidRDefault="005B794D" w:rsidP="00AA42B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94D" w:rsidRPr="00AA42B9" w:rsidRDefault="005B794D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 Краткая информационная справка об образовательной организации</w:t>
      </w:r>
    </w:p>
    <w:p w:rsidR="005B794D" w:rsidRPr="00AA42B9" w:rsidRDefault="005B794D" w:rsidP="00AA42B9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b/>
          <w:sz w:val="28"/>
          <w:szCs w:val="28"/>
        </w:rPr>
        <w:t>Место нахождения и почтовый адрес ДОУ</w:t>
      </w:r>
      <w:r w:rsidRPr="00AA42B9">
        <w:rPr>
          <w:rFonts w:ascii="Times New Roman" w:hAnsi="Times New Roman"/>
          <w:sz w:val="28"/>
          <w:szCs w:val="28"/>
        </w:rPr>
        <w:t>:150064,  РФ, г.Ярославль, ул.Строителей, д.  9 – а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b/>
          <w:sz w:val="28"/>
          <w:szCs w:val="28"/>
        </w:rPr>
        <w:t>Контактный телефон</w:t>
      </w:r>
      <w:r w:rsidRPr="00AA42B9">
        <w:rPr>
          <w:rFonts w:ascii="Times New Roman" w:hAnsi="Times New Roman"/>
          <w:sz w:val="28"/>
          <w:szCs w:val="28"/>
        </w:rPr>
        <w:t>: +7 (4852) 56-58-62,   +7 (4852) 54-09-05, факс: + 7 (4852) 54-09-05.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b/>
          <w:sz w:val="28"/>
          <w:szCs w:val="28"/>
        </w:rPr>
        <w:t>Электронный адрес</w:t>
      </w:r>
      <w:r w:rsidRPr="00AA42B9">
        <w:rPr>
          <w:rFonts w:ascii="Times New Roman" w:hAnsi="Times New Roman"/>
          <w:sz w:val="28"/>
          <w:szCs w:val="28"/>
        </w:rPr>
        <w:t xml:space="preserve">:  </w:t>
      </w:r>
      <w:hyperlink r:id="rId10" w:history="1">
        <w:r w:rsidRPr="00AA42B9">
          <w:rPr>
            <w:rStyle w:val="a4"/>
            <w:rFonts w:ascii="Times New Roman" w:hAnsi="Times New Roman"/>
            <w:sz w:val="28"/>
            <w:szCs w:val="28"/>
            <w:lang w:val="en-US"/>
          </w:rPr>
          <w:t>yardou</w:t>
        </w:r>
        <w:r w:rsidRPr="00AA42B9">
          <w:rPr>
            <w:rStyle w:val="a4"/>
            <w:rFonts w:ascii="Times New Roman" w:hAnsi="Times New Roman"/>
            <w:sz w:val="28"/>
            <w:szCs w:val="28"/>
          </w:rPr>
          <w:t>109@</w:t>
        </w:r>
        <w:r w:rsidRPr="00AA42B9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AA42B9">
          <w:rPr>
            <w:rStyle w:val="a4"/>
            <w:rFonts w:ascii="Times New Roman" w:hAnsi="Times New Roman"/>
            <w:sz w:val="28"/>
            <w:szCs w:val="28"/>
          </w:rPr>
          <w:t>.</w:t>
        </w:r>
        <w:r w:rsidRPr="00AA42B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5B794D" w:rsidRPr="00AA42B9" w:rsidRDefault="005B794D" w:rsidP="00AA4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b/>
          <w:sz w:val="28"/>
          <w:szCs w:val="28"/>
          <w:lang w:val="en-US"/>
        </w:rPr>
        <w:t>C</w:t>
      </w:r>
      <w:r w:rsidRPr="00AA42B9">
        <w:rPr>
          <w:rFonts w:ascii="Times New Roman" w:hAnsi="Times New Roman"/>
          <w:b/>
          <w:sz w:val="28"/>
          <w:szCs w:val="28"/>
        </w:rPr>
        <w:t>айт  Детского сада</w:t>
      </w:r>
      <w:r w:rsidRPr="00AA42B9">
        <w:rPr>
          <w:rFonts w:ascii="Times New Roman" w:hAnsi="Times New Roman"/>
          <w:sz w:val="28"/>
          <w:szCs w:val="28"/>
        </w:rPr>
        <w:t xml:space="preserve">:  </w:t>
      </w:r>
      <w:r w:rsidRPr="00AA42B9">
        <w:rPr>
          <w:rFonts w:ascii="Times New Roman" w:hAnsi="Times New Roman"/>
          <w:sz w:val="28"/>
          <w:szCs w:val="28"/>
          <w:lang w:val="en-US"/>
        </w:rPr>
        <w:t>yar</w:t>
      </w:r>
      <w:r w:rsidRPr="00AA42B9">
        <w:rPr>
          <w:rFonts w:ascii="Times New Roman" w:hAnsi="Times New Roman"/>
          <w:sz w:val="28"/>
          <w:szCs w:val="28"/>
        </w:rPr>
        <w:t>109</w:t>
      </w:r>
      <w:r w:rsidRPr="00AA42B9">
        <w:rPr>
          <w:rFonts w:ascii="Times New Roman" w:hAnsi="Times New Roman"/>
          <w:sz w:val="28"/>
          <w:szCs w:val="28"/>
          <w:lang w:val="en-US"/>
        </w:rPr>
        <w:t>ds</w:t>
      </w:r>
      <w:r w:rsidRPr="00AA42B9">
        <w:rPr>
          <w:rFonts w:ascii="Times New Roman" w:hAnsi="Times New Roman"/>
          <w:sz w:val="28"/>
          <w:szCs w:val="28"/>
        </w:rPr>
        <w:t>.</w:t>
      </w:r>
      <w:r w:rsidRPr="00AA42B9">
        <w:rPr>
          <w:rFonts w:ascii="Times New Roman" w:hAnsi="Times New Roman"/>
          <w:sz w:val="28"/>
          <w:szCs w:val="28"/>
          <w:lang w:val="en-US"/>
        </w:rPr>
        <w:t>edu</w:t>
      </w:r>
      <w:r w:rsidRPr="00AA42B9">
        <w:rPr>
          <w:rFonts w:ascii="Times New Roman" w:hAnsi="Times New Roman"/>
          <w:sz w:val="28"/>
          <w:szCs w:val="28"/>
        </w:rPr>
        <w:t>.</w:t>
      </w:r>
      <w:r w:rsidRPr="00AA42B9">
        <w:rPr>
          <w:rFonts w:ascii="Times New Roman" w:hAnsi="Times New Roman"/>
          <w:sz w:val="28"/>
          <w:szCs w:val="28"/>
          <w:lang w:val="en-US"/>
        </w:rPr>
        <w:t>yar</w:t>
      </w:r>
      <w:r w:rsidRPr="00AA42B9">
        <w:rPr>
          <w:rFonts w:ascii="Times New Roman" w:hAnsi="Times New Roman"/>
          <w:sz w:val="28"/>
          <w:szCs w:val="28"/>
        </w:rPr>
        <w:t>.</w:t>
      </w:r>
      <w:r w:rsidRPr="00AA42B9">
        <w:rPr>
          <w:rFonts w:ascii="Times New Roman" w:hAnsi="Times New Roman"/>
          <w:sz w:val="28"/>
          <w:szCs w:val="28"/>
          <w:lang w:val="en-US"/>
        </w:rPr>
        <w:t>ru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b/>
          <w:sz w:val="28"/>
          <w:szCs w:val="28"/>
        </w:rPr>
        <w:t>Учредитель</w:t>
      </w:r>
      <w:r w:rsidRPr="00AA42B9">
        <w:rPr>
          <w:rFonts w:ascii="Times New Roman" w:hAnsi="Times New Roman"/>
          <w:sz w:val="28"/>
          <w:szCs w:val="28"/>
        </w:rPr>
        <w:t>: Департамент образования мэрии г. Ярославль</w:t>
      </w:r>
    </w:p>
    <w:p w:rsidR="005B794D" w:rsidRPr="00AA42B9" w:rsidRDefault="005B794D" w:rsidP="00AA42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>Детский сад расположен в Дзержинском районе г. Ярославля. Введен в эксплуатацию 30 декабря 1986  года.</w:t>
      </w:r>
    </w:p>
    <w:p w:rsidR="005B794D" w:rsidRPr="00AA42B9" w:rsidRDefault="005B794D" w:rsidP="00AA42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>Руководит дошкольным образовательным учреждением- Усанина Наталия Сергеевна - высшая квалификационная категория.</w:t>
      </w:r>
    </w:p>
    <w:p w:rsidR="005B794D" w:rsidRPr="00AA42B9" w:rsidRDefault="005B794D" w:rsidP="00AA42B9">
      <w:pPr>
        <w:pStyle w:val="a8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>Лицензия на осуществление образовательной  деятельности от 09 декабря 2015 года № 432/15 серия 76Л02 № 0000687  и приложение № 1 серия  76П01  №0003486 от 09 декабря 2015 года, выданная департаментом образования администрации Ярославской области.</w:t>
      </w:r>
    </w:p>
    <w:p w:rsidR="005B794D" w:rsidRPr="00AA42B9" w:rsidRDefault="005B794D" w:rsidP="00AA42B9">
      <w:pPr>
        <w:pStyle w:val="a8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>С целью обеспечения базового дошкольного образования в учреждении коллективом педагогов реализуется Основная общеобразовательная программа МДОУ, составленная на основе инновационной программы дошкольного образования ОТ РОЖДЕНИЯ ДО ШКОЛЫ - (под редакцией Е. Вераксы, Т. С. Комаровой, Э. М. Дорофеевой).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  <w:lang w:eastAsia="ru-RU"/>
        </w:rPr>
        <w:t>В соответствии со спецификой ДОУ (коррекция недостатков психического и речевого развития детей дошкольного возраста) в группах коррекционной направленности реализуются следующие программы: «Программа и обучения и воспитания детей с ОНР» под редакцией Г.В. Чиркиной и Т.В. Филичевой, программа коррекционно-развивающего воспитания и обучения дошкольников с задержкой психического развития  «Подготовка к школе детей с ЗПР»  под редакцией С.Г. Шевченко.</w:t>
      </w:r>
    </w:p>
    <w:p w:rsidR="005B794D" w:rsidRPr="00AA42B9" w:rsidRDefault="005B794D" w:rsidP="00AA42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 xml:space="preserve">Наряду с основными программами воспитания и развития ребенка в детском в саду применяется  большое количество вариативных, парциальных программ: О.В. Дыбина «Ребенок и окружающий мир», Л.И. Пензулаева </w:t>
      </w:r>
      <w:r w:rsidRPr="00AA42B9">
        <w:rPr>
          <w:rFonts w:ascii="Times New Roman" w:hAnsi="Times New Roman"/>
          <w:sz w:val="28"/>
          <w:szCs w:val="28"/>
        </w:rPr>
        <w:lastRenderedPageBreak/>
        <w:t xml:space="preserve">«Физическое развитие», В.В. Гербова «Развитие речи» (по возрастам); Н.В. Гавриш  «Знакомим дошкольников с литературой»;. В.П.Новикова «Математика в детском саду» (по возрастам), Л.Е. Журова, Н.С. Варенцова, Н.В.Дурова, Л.Н. Невская «Обучение дошкольников грамоте», С.Н. Николаева «Юный эколог»,Л.В. Куцакова «Занятия с дошкольниками по конструированию и художественному труду», Л.В. Куцакова «Творим и мастерим», Л.А. Венгер «Конструирование»,В.И.Петрова, Т.Д. Стульник «Нравственное воспитание в детском саду», Т.С.Комарова, Л.В. Куцакова, Л.Ю.Павлова «Трудовое воспитание в детском саду», Р.Б. Стеркина, О.Л. Князева, Н.Н.Авдеева «Безопасность: учебное пособие по основам безопасности жизнедеятельности детей старшего дошкольного возраста», Н.А. Арапова - Пискарева «Мой родной дом» программа нравственно-патриотического воспитания дошкольников»,Г.С. Швайко «Занятия по изобразительной деятельности в детском саду»; </w:t>
      </w:r>
      <w:r w:rsidRPr="00AA42B9">
        <w:rPr>
          <w:rFonts w:ascii="Times New Roman" w:hAnsi="Times New Roman" w:cs="Times New Roman"/>
          <w:sz w:val="28"/>
          <w:szCs w:val="28"/>
        </w:rPr>
        <w:t>М.Б. Зацепина «Музыкальное воспитание в детском саду»; М.Б. Зацепина, Т.В. Антонова «Народные праздники в детском саду».</w:t>
      </w:r>
    </w:p>
    <w:p w:rsidR="005B794D" w:rsidRPr="00AA42B9" w:rsidRDefault="005B794D" w:rsidP="00AA42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2B9">
        <w:rPr>
          <w:rFonts w:ascii="Times New Roman" w:hAnsi="Times New Roman" w:cs="Times New Roman"/>
          <w:sz w:val="28"/>
          <w:szCs w:val="28"/>
        </w:rPr>
        <w:t>Образовательный процесс построен на комплексно-тематическом планировании.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B9">
        <w:rPr>
          <w:rFonts w:ascii="Times New Roman" w:hAnsi="Times New Roman" w:cs="Times New Roman"/>
          <w:sz w:val="28"/>
          <w:szCs w:val="28"/>
        </w:rPr>
        <w:t>В соответствии с реализуемой основной общеобразовательной программой МДОУ, парциальными программами составлен учебный план, который отражает основные компоненты воспитательно-образовательной работы с воспитанниками.</w:t>
      </w:r>
    </w:p>
    <w:p w:rsidR="005B794D" w:rsidRPr="00AA42B9" w:rsidRDefault="005B794D" w:rsidP="00AA42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2B9">
        <w:rPr>
          <w:rFonts w:ascii="Times New Roman" w:hAnsi="Times New Roman" w:cs="Times New Roman"/>
          <w:sz w:val="28"/>
          <w:szCs w:val="28"/>
        </w:rPr>
        <w:t>Внесены существенные изменения в учебный план в соответствии с требованиями ФГОС. Воспитательно-образовательные задачи решались в ходе всех видов организованной образовательной деятельности. В этом году наш детский сад продолжил работу в инновационном режиме.</w:t>
      </w:r>
    </w:p>
    <w:p w:rsidR="005B794D" w:rsidRPr="00AA42B9" w:rsidRDefault="005B794D" w:rsidP="00AA42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B9">
        <w:rPr>
          <w:rFonts w:ascii="Times New Roman" w:hAnsi="Times New Roman" w:cs="Times New Roman"/>
          <w:sz w:val="28"/>
          <w:szCs w:val="28"/>
        </w:rPr>
        <w:t>Модель образовательного процесса МДОУ представляет собой динамическое сочетание базового и дополнительного образования и ориентирована на целостное развитие ребенка на основе качественной реализации комплексной программы «От рождения до школы», Образовательной программы и Программы развития ДОУ.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2B9">
        <w:rPr>
          <w:rFonts w:ascii="Times New Roman" w:hAnsi="Times New Roman" w:cs="Times New Roman"/>
          <w:b/>
          <w:i/>
          <w:sz w:val="28"/>
          <w:szCs w:val="28"/>
        </w:rPr>
        <w:t>Количество групп, их наполняемость и режим работы детского сада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42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Детский сад работает в режиме: 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hAnsi="Times New Roman" w:cs="Times New Roman"/>
          <w:sz w:val="28"/>
          <w:szCs w:val="28"/>
          <w:lang w:eastAsia="ru-RU"/>
        </w:rPr>
        <w:t xml:space="preserve">Пятидневная рабочая неделя с 7.00 до19.00.  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2B9">
        <w:rPr>
          <w:rFonts w:ascii="Times New Roman" w:hAnsi="Times New Roman" w:cs="Times New Roman"/>
          <w:b/>
          <w:sz w:val="28"/>
          <w:szCs w:val="28"/>
        </w:rPr>
        <w:t>Приоритетное направление работы ДОУ: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B9">
        <w:rPr>
          <w:rFonts w:ascii="Times New Roman" w:hAnsi="Times New Roman" w:cs="Times New Roman"/>
          <w:sz w:val="28"/>
          <w:szCs w:val="28"/>
        </w:rPr>
        <w:t>Познавательно – речевое направление.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2B9">
        <w:rPr>
          <w:rFonts w:ascii="Times New Roman" w:hAnsi="Times New Roman" w:cs="Times New Roman"/>
          <w:b/>
          <w:sz w:val="28"/>
          <w:szCs w:val="28"/>
        </w:rPr>
        <w:t xml:space="preserve">В д/с № 109  функционирует 13 групп. 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B9">
        <w:rPr>
          <w:rFonts w:ascii="Times New Roman" w:hAnsi="Times New Roman" w:cs="Times New Roman"/>
          <w:sz w:val="28"/>
          <w:szCs w:val="28"/>
        </w:rPr>
        <w:t>Из  них: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B9">
        <w:rPr>
          <w:rFonts w:ascii="Times New Roman" w:hAnsi="Times New Roman" w:cs="Times New Roman"/>
          <w:sz w:val="28"/>
          <w:szCs w:val="28"/>
        </w:rPr>
        <w:lastRenderedPageBreak/>
        <w:t>группы  инклюзивные  (комбинированной направленности) для детей с ТНР раннего возраста -  2;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B9">
        <w:rPr>
          <w:rFonts w:ascii="Times New Roman" w:hAnsi="Times New Roman" w:cs="Times New Roman"/>
          <w:sz w:val="28"/>
          <w:szCs w:val="28"/>
        </w:rPr>
        <w:t>группы  инклюзивные  (комбинированной направленности) для детей с ТНР - 8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B9">
        <w:rPr>
          <w:rFonts w:ascii="Times New Roman" w:hAnsi="Times New Roman" w:cs="Times New Roman"/>
          <w:sz w:val="28"/>
          <w:szCs w:val="28"/>
        </w:rPr>
        <w:t>группы  инклюзивные  (комбинированной направленности) для детей с ЗПР -1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B9">
        <w:rPr>
          <w:rFonts w:ascii="Times New Roman" w:hAnsi="Times New Roman" w:cs="Times New Roman"/>
          <w:sz w:val="28"/>
          <w:szCs w:val="28"/>
        </w:rPr>
        <w:t>группы компенсирующей направленности для детей с ЗПР- 2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hAnsi="Times New Roman" w:cs="Times New Roman"/>
          <w:b/>
          <w:sz w:val="28"/>
          <w:szCs w:val="28"/>
          <w:lang w:eastAsia="ru-RU"/>
        </w:rPr>
        <w:t>Списочный  состав</w:t>
      </w:r>
      <w:r w:rsidRPr="00AA42B9">
        <w:rPr>
          <w:rFonts w:ascii="Times New Roman" w:hAnsi="Times New Roman" w:cs="Times New Roman"/>
          <w:sz w:val="28"/>
          <w:szCs w:val="28"/>
          <w:lang w:eastAsia="ru-RU"/>
        </w:rPr>
        <w:t xml:space="preserve"> : 310  детей.  </w:t>
      </w:r>
    </w:p>
    <w:p w:rsidR="005B794D" w:rsidRPr="00AA42B9" w:rsidRDefault="005B794D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Дополнительные общеобразовательные общеразвивающие программы, реализуются за счет средств физических лиц: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42B9">
        <w:rPr>
          <w:rFonts w:ascii="Times New Roman" w:hAnsi="Times New Roman" w:cs="Times New Roman"/>
          <w:b/>
          <w:sz w:val="28"/>
          <w:szCs w:val="28"/>
        </w:rPr>
        <w:t>Дополнительные общеобразовательные общеразвивающие программы:</w:t>
      </w:r>
    </w:p>
    <w:p w:rsidR="005B794D" w:rsidRPr="00AA42B9" w:rsidRDefault="005B794D" w:rsidP="00AA42B9">
      <w:pPr>
        <w:pStyle w:val="aa"/>
        <w:numPr>
          <w:ilvl w:val="0"/>
          <w:numId w:val="1"/>
        </w:numPr>
        <w:spacing w:line="276" w:lineRule="auto"/>
        <w:jc w:val="both"/>
      </w:pPr>
      <w:r w:rsidRPr="00AA42B9">
        <w:t xml:space="preserve">Дополнительная общеобразовательная общеразвивающая программа художественной  направленности </w:t>
      </w:r>
      <w:r w:rsidRPr="00AA42B9">
        <w:rPr>
          <w:b/>
          <w:bCs/>
        </w:rPr>
        <w:t>«Волшебное творчество»</w:t>
      </w:r>
      <w:r w:rsidRPr="00AA42B9">
        <w:t>. Обучение детей изобразительным навыкам с использованием традиционных и нетрадиционных техник рисования. Возраст 5-7 лет.</w:t>
      </w:r>
    </w:p>
    <w:p w:rsidR="005B794D" w:rsidRPr="00AA42B9" w:rsidRDefault="005B794D" w:rsidP="00AA42B9">
      <w:pPr>
        <w:pStyle w:val="aa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AA42B9">
        <w:t>Дополнительная общеобразовательная общеразвивающая программа художественной  направленности</w:t>
      </w:r>
      <w:r w:rsidRPr="00AA42B9">
        <w:rPr>
          <w:b/>
          <w:bCs/>
        </w:rPr>
        <w:t xml:space="preserve"> «Волшебные пальчики». </w:t>
      </w:r>
      <w:r w:rsidRPr="00AA42B9">
        <w:t>Развитие мелкой моторики детей младшего дошкольного возраста для профилактики речевых нарушений. Возраст 3-4 лет .</w:t>
      </w:r>
    </w:p>
    <w:p w:rsidR="005B794D" w:rsidRPr="00AA42B9" w:rsidRDefault="005B794D" w:rsidP="00AA42B9">
      <w:pPr>
        <w:pStyle w:val="aa"/>
        <w:numPr>
          <w:ilvl w:val="0"/>
          <w:numId w:val="1"/>
        </w:numPr>
        <w:spacing w:line="276" w:lineRule="auto"/>
        <w:jc w:val="both"/>
        <w:rPr>
          <w:bCs/>
        </w:rPr>
      </w:pPr>
      <w:r w:rsidRPr="00AA42B9">
        <w:t xml:space="preserve">Дополнительная общеобразовательная общеразвивающая программа художественно-эстетической   направленности  </w:t>
      </w:r>
      <w:r w:rsidRPr="00AA42B9">
        <w:rPr>
          <w:b/>
          <w:bCs/>
        </w:rPr>
        <w:t xml:space="preserve">«Малышок». </w:t>
      </w:r>
      <w:r w:rsidRPr="00AA42B9">
        <w:rPr>
          <w:bCs/>
        </w:rPr>
        <w:t>Направлена на гармоничное развитие личности ребенка, адаптации детей к условиям детского сада и обеспечение ранней социализации</w:t>
      </w:r>
      <w:r w:rsidRPr="00AA42B9">
        <w:rPr>
          <w:b/>
          <w:bCs/>
        </w:rPr>
        <w:t xml:space="preserve">.  </w:t>
      </w:r>
      <w:r w:rsidRPr="00AA42B9">
        <w:t xml:space="preserve">Возраст 1.5-3 лет. </w:t>
      </w:r>
    </w:p>
    <w:p w:rsidR="005B794D" w:rsidRPr="00AA42B9" w:rsidRDefault="005B794D" w:rsidP="00AA42B9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социально-педагогической направленности </w:t>
      </w:r>
      <w:r w:rsidRPr="00AA42B9">
        <w:rPr>
          <w:rFonts w:ascii="Times New Roman" w:hAnsi="Times New Roman"/>
          <w:b/>
          <w:bCs/>
          <w:sz w:val="28"/>
          <w:szCs w:val="28"/>
        </w:rPr>
        <w:t>«АБВГДЕйка».</w:t>
      </w:r>
      <w:r w:rsidRPr="00AA42B9">
        <w:rPr>
          <w:rFonts w:ascii="Times New Roman" w:hAnsi="Times New Roman"/>
          <w:sz w:val="28"/>
          <w:szCs w:val="28"/>
        </w:rPr>
        <w:t>Обучение грамоте старших дошкольников. Возраст 5-7 лет.</w:t>
      </w:r>
    </w:p>
    <w:p w:rsidR="005B794D" w:rsidRPr="00AA42B9" w:rsidRDefault="005B794D" w:rsidP="00AA42B9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 xml:space="preserve"> Дополнительная общеобразовательная общеразвивающая программа социально-педагогической   направленности  </w:t>
      </w:r>
      <w:r w:rsidRPr="00AA42B9">
        <w:rPr>
          <w:rFonts w:ascii="Times New Roman" w:hAnsi="Times New Roman"/>
          <w:b/>
          <w:bCs/>
          <w:sz w:val="28"/>
          <w:szCs w:val="28"/>
        </w:rPr>
        <w:t xml:space="preserve">«АБВГДЕйка для детей с ТНР, ЗПР» </w:t>
      </w:r>
      <w:r w:rsidRPr="00AA42B9">
        <w:rPr>
          <w:rFonts w:ascii="Times New Roman" w:hAnsi="Times New Roman"/>
          <w:bCs/>
          <w:sz w:val="28"/>
          <w:szCs w:val="28"/>
        </w:rPr>
        <w:t>. Возраст 5- 7лет.</w:t>
      </w:r>
      <w:r w:rsidRPr="00AA42B9">
        <w:rPr>
          <w:rFonts w:ascii="Times New Roman" w:hAnsi="Times New Roman"/>
          <w:sz w:val="28"/>
          <w:szCs w:val="28"/>
        </w:rPr>
        <w:t xml:space="preserve"> </w:t>
      </w:r>
    </w:p>
    <w:p w:rsidR="005B794D" w:rsidRPr="00AA42B9" w:rsidRDefault="005B794D" w:rsidP="00AA42B9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познавательной познавательной направленности  </w:t>
      </w:r>
      <w:r w:rsidRPr="00AA42B9">
        <w:rPr>
          <w:rFonts w:ascii="Times New Roman" w:hAnsi="Times New Roman"/>
          <w:b/>
          <w:bCs/>
          <w:sz w:val="28"/>
          <w:szCs w:val="28"/>
        </w:rPr>
        <w:t xml:space="preserve">«Занимательная математика» </w:t>
      </w:r>
      <w:r w:rsidRPr="00AA42B9">
        <w:rPr>
          <w:rFonts w:ascii="Times New Roman" w:hAnsi="Times New Roman"/>
          <w:bCs/>
          <w:sz w:val="28"/>
          <w:szCs w:val="28"/>
        </w:rPr>
        <w:t>. Возраст 5- 7лет.</w:t>
      </w:r>
    </w:p>
    <w:p w:rsidR="005B794D" w:rsidRPr="00AA42B9" w:rsidRDefault="005B794D" w:rsidP="00AA42B9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направленности  </w:t>
      </w:r>
      <w:r w:rsidRPr="00AA42B9">
        <w:rPr>
          <w:rFonts w:ascii="Times New Roman" w:hAnsi="Times New Roman"/>
          <w:b/>
          <w:bCs/>
          <w:sz w:val="28"/>
          <w:szCs w:val="28"/>
        </w:rPr>
        <w:t xml:space="preserve">«Школа будущего первоклассника для детей с ОВЗ» </w:t>
      </w:r>
      <w:r w:rsidRPr="00AA42B9">
        <w:rPr>
          <w:rFonts w:ascii="Times New Roman" w:hAnsi="Times New Roman"/>
          <w:bCs/>
          <w:sz w:val="28"/>
          <w:szCs w:val="28"/>
        </w:rPr>
        <w:t>. Возраст 5- 7лет.</w:t>
      </w:r>
    </w:p>
    <w:p w:rsidR="005B794D" w:rsidRPr="00AA42B9" w:rsidRDefault="005B794D" w:rsidP="00AA42B9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оздоровительной направленности  </w:t>
      </w:r>
      <w:r w:rsidRPr="00AA42B9">
        <w:rPr>
          <w:rFonts w:ascii="Times New Roman" w:hAnsi="Times New Roman"/>
          <w:b/>
          <w:bCs/>
          <w:sz w:val="28"/>
          <w:szCs w:val="28"/>
        </w:rPr>
        <w:t xml:space="preserve">«Юные шахматисты» </w:t>
      </w:r>
      <w:r w:rsidRPr="00AA42B9">
        <w:rPr>
          <w:rFonts w:ascii="Times New Roman" w:hAnsi="Times New Roman"/>
          <w:bCs/>
          <w:sz w:val="28"/>
          <w:szCs w:val="28"/>
        </w:rPr>
        <w:t>. Возраст 5- 7лет.</w:t>
      </w:r>
    </w:p>
    <w:p w:rsidR="005B794D" w:rsidRPr="00AA42B9" w:rsidRDefault="005B794D" w:rsidP="00AA42B9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lastRenderedPageBreak/>
        <w:t xml:space="preserve">Дополнительная общеобразовательная общеразвивающая программа оздоровительной направленности  </w:t>
      </w:r>
      <w:r w:rsidRPr="00AA42B9">
        <w:rPr>
          <w:rFonts w:ascii="Times New Roman" w:hAnsi="Times New Roman"/>
          <w:b/>
          <w:sz w:val="28"/>
          <w:szCs w:val="28"/>
        </w:rPr>
        <w:t>«Футбол».</w:t>
      </w:r>
      <w:r w:rsidRPr="00AA42B9">
        <w:rPr>
          <w:rFonts w:ascii="Times New Roman" w:hAnsi="Times New Roman"/>
          <w:sz w:val="28"/>
          <w:szCs w:val="28"/>
        </w:rPr>
        <w:t xml:space="preserve"> Возраст 5-7 лет</w:t>
      </w:r>
    </w:p>
    <w:p w:rsidR="005B794D" w:rsidRPr="00AA42B9" w:rsidRDefault="005B794D" w:rsidP="00AA42B9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794D" w:rsidRPr="00AA42B9" w:rsidRDefault="005B794D" w:rsidP="00AA42B9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3.2. Анализ результатов реализации прежней программы развития МДОУ </w:t>
      </w:r>
    </w:p>
    <w:p w:rsidR="005B794D" w:rsidRPr="00AA42B9" w:rsidRDefault="005B794D" w:rsidP="00AA42B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>МДОУ детский сад №109 функционирует, как открытая, динамичная, развивающейся система, обеспечивающая свободный доступ ко всей необходимой информации о своей деятельности.</w:t>
      </w:r>
    </w:p>
    <w:p w:rsidR="005B794D" w:rsidRPr="00AA42B9" w:rsidRDefault="005B794D" w:rsidP="00AA42B9">
      <w:pPr>
        <w:pStyle w:val="default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AA42B9">
        <w:rPr>
          <w:bCs/>
          <w:sz w:val="28"/>
          <w:szCs w:val="28"/>
          <w:shd w:val="clear" w:color="auto" w:fill="FFFFFF"/>
        </w:rPr>
        <w:t>Мероприятия программы развития на 2018 – 2021 гг. реализованы в полном объеме.</w:t>
      </w:r>
    </w:p>
    <w:p w:rsidR="005B794D" w:rsidRPr="00AA42B9" w:rsidRDefault="005B794D" w:rsidP="00AA42B9">
      <w:pPr>
        <w:pStyle w:val="default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AA42B9">
        <w:rPr>
          <w:bCs/>
          <w:sz w:val="28"/>
          <w:szCs w:val="28"/>
          <w:shd w:val="clear" w:color="auto" w:fill="FFFFFF"/>
        </w:rPr>
        <w:t>К основным итогам реализации Программы развития дошкольного учреждения можно      отнести следующее:</w:t>
      </w:r>
    </w:p>
    <w:p w:rsidR="005B794D" w:rsidRPr="00AA42B9" w:rsidRDefault="005B794D" w:rsidP="00AA42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>В период с 2018 по 2021 г.г достигнуты следующие результаты по программе: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 xml:space="preserve">Соответствие образовательного процесса и образовательных услуг ФГОС ДО на 95%. </w:t>
      </w:r>
    </w:p>
    <w:p w:rsidR="005B794D" w:rsidRPr="00AA42B9" w:rsidRDefault="005B794D" w:rsidP="00AA42B9">
      <w:pPr>
        <w:pStyle w:val="Heading31"/>
        <w:keepNext/>
        <w:keepLines/>
        <w:shd w:val="clear" w:color="auto" w:fill="auto"/>
        <w:spacing w:before="0" w:after="0" w:line="276" w:lineRule="auto"/>
        <w:ind w:right="20" w:firstLine="0"/>
        <w:jc w:val="both"/>
        <w:rPr>
          <w:b w:val="0"/>
        </w:rPr>
      </w:pPr>
      <w:r w:rsidRPr="00AA42B9">
        <w:rPr>
          <w:b w:val="0"/>
        </w:rPr>
        <w:t>В детском саду разработана и реализована программа:</w:t>
      </w:r>
    </w:p>
    <w:p w:rsidR="005B794D" w:rsidRPr="00AA42B9" w:rsidRDefault="005B794D" w:rsidP="00AA42B9">
      <w:pPr>
        <w:pStyle w:val="Heading31"/>
        <w:keepNext/>
        <w:keepLines/>
        <w:shd w:val="clear" w:color="auto" w:fill="auto"/>
        <w:spacing w:before="0" w:after="0" w:line="276" w:lineRule="auto"/>
        <w:ind w:right="20" w:firstLine="708"/>
        <w:jc w:val="both"/>
        <w:rPr>
          <w:b w:val="0"/>
        </w:rPr>
      </w:pPr>
      <w:r w:rsidRPr="00AA42B9">
        <w:rPr>
          <w:b w:val="0"/>
        </w:rPr>
        <w:t xml:space="preserve">«Растим чемпионов». </w:t>
      </w:r>
      <w:bookmarkStart w:id="1" w:name="bookmark12"/>
      <w:r w:rsidRPr="00AA42B9">
        <w:rPr>
          <w:b w:val="0"/>
        </w:rPr>
        <w:t>Ведущие цели деятельности по здоровьесбережению</w:t>
      </w:r>
      <w:r w:rsidRPr="00AA42B9">
        <w:rPr>
          <w:b w:val="0"/>
        </w:rPr>
        <w:br/>
        <w:t>в дошкольном учреждении</w:t>
      </w:r>
      <w:bookmarkEnd w:id="1"/>
      <w:r w:rsidRPr="00AA42B9">
        <w:rPr>
          <w:b w:val="0"/>
        </w:rPr>
        <w:t xml:space="preserve"> были достигнуты, а именно:</w:t>
      </w:r>
    </w:p>
    <w:p w:rsidR="005B794D" w:rsidRPr="00AA42B9" w:rsidRDefault="005B794D" w:rsidP="00AA42B9">
      <w:pPr>
        <w:pStyle w:val="Heading31"/>
        <w:keepNext/>
        <w:keepLines/>
        <w:shd w:val="clear" w:color="auto" w:fill="auto"/>
        <w:spacing w:before="0" w:after="0" w:line="276" w:lineRule="auto"/>
        <w:ind w:right="20" w:firstLine="0"/>
        <w:jc w:val="both"/>
        <w:rPr>
          <w:b w:val="0"/>
        </w:rPr>
      </w:pPr>
      <w:r w:rsidRPr="00AA42B9">
        <w:rPr>
          <w:b w:val="0"/>
        </w:rPr>
        <w:t>1.Обеспечение физического, психологического и эмоционального благополучия воспитанников</w:t>
      </w:r>
      <w:r w:rsidRPr="00AA42B9">
        <w:t>.</w:t>
      </w:r>
    </w:p>
    <w:p w:rsidR="005B794D" w:rsidRPr="00AA42B9" w:rsidRDefault="005B794D" w:rsidP="00AA42B9">
      <w:pPr>
        <w:pStyle w:val="Bodytext21"/>
        <w:shd w:val="clear" w:color="auto" w:fill="auto"/>
        <w:tabs>
          <w:tab w:val="left" w:pos="361"/>
        </w:tabs>
        <w:spacing w:line="276" w:lineRule="auto"/>
        <w:ind w:firstLine="0"/>
      </w:pPr>
      <w:r w:rsidRPr="00AA42B9">
        <w:t>2.У детей улучшились соматические показатели.</w:t>
      </w:r>
    </w:p>
    <w:p w:rsidR="005B794D" w:rsidRPr="00AA42B9" w:rsidRDefault="005B794D" w:rsidP="00AA42B9">
      <w:pPr>
        <w:pStyle w:val="Bodytext21"/>
        <w:shd w:val="clear" w:color="auto" w:fill="auto"/>
        <w:tabs>
          <w:tab w:val="left" w:pos="499"/>
        </w:tabs>
        <w:spacing w:line="276" w:lineRule="auto"/>
        <w:ind w:firstLine="0"/>
      </w:pPr>
      <w:r w:rsidRPr="00AA42B9">
        <w:t>3.Снизилась  заболеваемость и риск возникновения осложнений после заболеваний.</w:t>
      </w:r>
    </w:p>
    <w:p w:rsidR="005B794D" w:rsidRPr="00AA42B9" w:rsidRDefault="005B794D" w:rsidP="00AA42B9">
      <w:pPr>
        <w:pStyle w:val="Bodytext21"/>
        <w:shd w:val="clear" w:color="auto" w:fill="auto"/>
        <w:tabs>
          <w:tab w:val="left" w:pos="370"/>
        </w:tabs>
        <w:spacing w:line="276" w:lineRule="auto"/>
        <w:ind w:firstLine="0"/>
      </w:pPr>
      <w:r w:rsidRPr="00AA42B9">
        <w:t>4.Снизился рост хронической патологии.</w:t>
      </w:r>
    </w:p>
    <w:p w:rsidR="005B794D" w:rsidRPr="00AA42B9" w:rsidRDefault="005B794D" w:rsidP="00AA42B9">
      <w:pPr>
        <w:pStyle w:val="Bodytext21"/>
        <w:shd w:val="clear" w:color="auto" w:fill="auto"/>
        <w:tabs>
          <w:tab w:val="left" w:pos="370"/>
        </w:tabs>
        <w:spacing w:line="276" w:lineRule="auto"/>
        <w:ind w:firstLine="0"/>
      </w:pPr>
      <w:r w:rsidRPr="00AA42B9">
        <w:t>5.Улучшилось функциональное состояние дошкольников.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 xml:space="preserve">6.Наблюдается стабильная (средней тяжести) адаптация детей к режиму детского сада, приобщение дошкольников к здоровому образу жизни. </w:t>
      </w:r>
    </w:p>
    <w:p w:rsidR="005B794D" w:rsidRPr="00AA42B9" w:rsidRDefault="008433C9" w:rsidP="00AA42B9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5B794D" w:rsidRPr="00AA42B9">
          <w:rPr>
            <w:rStyle w:val="a4"/>
            <w:rFonts w:ascii="Times New Roman" w:hAnsi="Times New Roman"/>
            <w:sz w:val="28"/>
            <w:szCs w:val="28"/>
          </w:rPr>
          <w:t>https://yar109ds.edu.yar.ru/fizkulturno___ozdorovitelna_59.html</w:t>
        </w:r>
      </w:hyperlink>
      <w:r w:rsidR="005B794D" w:rsidRPr="00AA42B9">
        <w:rPr>
          <w:rFonts w:ascii="Times New Roman" w:hAnsi="Times New Roman"/>
          <w:sz w:val="28"/>
          <w:szCs w:val="28"/>
        </w:rPr>
        <w:t xml:space="preserve"> </w:t>
      </w:r>
    </w:p>
    <w:p w:rsidR="005B794D" w:rsidRPr="00AA42B9" w:rsidRDefault="005B794D" w:rsidP="00AA42B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B794D" w:rsidRPr="00AA42B9" w:rsidRDefault="005B794D" w:rsidP="00AA4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b/>
          <w:i/>
          <w:sz w:val="28"/>
          <w:szCs w:val="28"/>
        </w:rPr>
        <w:t>Познавательная и мотивационная готовность детей к обучению в школе.</w:t>
      </w:r>
      <w:r w:rsidRPr="00AA42B9">
        <w:rPr>
          <w:rFonts w:ascii="Times New Roman" w:hAnsi="Times New Roman"/>
          <w:sz w:val="28"/>
          <w:szCs w:val="28"/>
        </w:rPr>
        <w:t xml:space="preserve"> 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bCs/>
          <w:color w:val="FF0000"/>
          <w:sz w:val="28"/>
          <w:szCs w:val="28"/>
          <w:shd w:val="clear" w:color="auto" w:fill="FFFFFF"/>
        </w:rPr>
        <w:t xml:space="preserve">На протяжении 5 лет 98% </w:t>
      </w:r>
      <w:r w:rsidRPr="00AA42B9">
        <w:rPr>
          <w:rFonts w:ascii="Times New Roman" w:hAnsi="Times New Roman"/>
          <w:bCs/>
          <w:sz w:val="28"/>
          <w:szCs w:val="28"/>
          <w:shd w:val="clear" w:color="auto" w:fill="FFFFFF"/>
        </w:rPr>
        <w:t>выпускников продолжили обучение в общеобразовательных школах города.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>По результатам диагностических наблюдений готовности к обучению в школе за 2019-2020 учебный год: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>73 выпускника (из них 20 с диагнозом ТНР)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B794D" w:rsidRPr="00AA42B9" w:rsidTr="000F59A8"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</w:tr>
      <w:tr w:rsidR="005B794D" w:rsidRPr="00AA42B9" w:rsidTr="000F59A8"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8                                 12%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25                                  35%</w:t>
            </w:r>
          </w:p>
        </w:tc>
      </w:tr>
      <w:tr w:rsidR="005B794D" w:rsidRPr="00AA42B9" w:rsidTr="000F59A8"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7                                  9%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13                                  18%</w:t>
            </w:r>
          </w:p>
        </w:tc>
      </w:tr>
      <w:tr w:rsidR="005B794D" w:rsidRPr="00AA42B9" w:rsidTr="000F59A8"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54                                73%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34                                   45%</w:t>
            </w:r>
          </w:p>
        </w:tc>
      </w:tr>
      <w:tr w:rsidR="005B794D" w:rsidRPr="00AA42B9" w:rsidTr="000F59A8"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4                                   6%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1                                      2%</w:t>
            </w:r>
          </w:p>
        </w:tc>
      </w:tr>
      <w:tr w:rsidR="005B794D" w:rsidRPr="00AA42B9" w:rsidTr="000F59A8"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B794D" w:rsidRPr="00AA42B9" w:rsidRDefault="005B794D" w:rsidP="00AA42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794D" w:rsidRPr="00AA42B9" w:rsidRDefault="005B794D" w:rsidP="00AA42B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 xml:space="preserve"> Результаты диагностики готовности к обучению в школе за 2020-2021 учебный год:</w:t>
      </w:r>
    </w:p>
    <w:p w:rsidR="005B794D" w:rsidRPr="00AA42B9" w:rsidRDefault="005B794D" w:rsidP="00AA42B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>55 выпускников (из них 12 с диагнозом ТНР)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B794D" w:rsidRPr="00AA42B9" w:rsidTr="000F59A8"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</w:tr>
      <w:tr w:rsidR="005B794D" w:rsidRPr="00AA42B9" w:rsidTr="000F59A8"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6                                 11%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20                                 37%</w:t>
            </w:r>
          </w:p>
        </w:tc>
      </w:tr>
      <w:tr w:rsidR="005B794D" w:rsidRPr="00AA42B9" w:rsidTr="000F59A8"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7                                  12%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12                                  21%</w:t>
            </w:r>
          </w:p>
        </w:tc>
      </w:tr>
      <w:tr w:rsidR="005B794D" w:rsidRPr="00AA42B9" w:rsidTr="000F59A8"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40                                73%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23                                   42%</w:t>
            </w:r>
          </w:p>
        </w:tc>
      </w:tr>
      <w:tr w:rsidR="005B794D" w:rsidRPr="00AA42B9" w:rsidTr="000F59A8"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1                                   2%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 xml:space="preserve">-                                      </w:t>
            </w:r>
          </w:p>
        </w:tc>
      </w:tr>
      <w:tr w:rsidR="005B794D" w:rsidRPr="00AA42B9" w:rsidTr="000F59A8"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1                                    2%</w:t>
            </w:r>
          </w:p>
        </w:tc>
        <w:tc>
          <w:tcPr>
            <w:tcW w:w="3190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B794D" w:rsidRPr="00AA42B9" w:rsidRDefault="005B794D" w:rsidP="00AA42B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B794D" w:rsidRPr="00AA42B9" w:rsidRDefault="005B794D" w:rsidP="00AA4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>Результаты диагностики готовности к обучению в школе за 2021-2022 учебный год: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>54 выпускника(из них 21 с диагнозом ТНР)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6"/>
        <w:gridCol w:w="2904"/>
        <w:gridCol w:w="2891"/>
      </w:tblGrid>
      <w:tr w:rsidR="005B794D" w:rsidRPr="00AA42B9" w:rsidTr="000F59A8">
        <w:tc>
          <w:tcPr>
            <w:tcW w:w="2926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904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2891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</w:tr>
      <w:tr w:rsidR="005B794D" w:rsidRPr="00AA42B9" w:rsidTr="000F59A8">
        <w:tc>
          <w:tcPr>
            <w:tcW w:w="2926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904" w:type="dxa"/>
          </w:tcPr>
          <w:p w:rsidR="005B794D" w:rsidRPr="00AA42B9" w:rsidRDefault="005B794D" w:rsidP="00AA42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6                                 12%</w:t>
            </w:r>
          </w:p>
        </w:tc>
        <w:tc>
          <w:tcPr>
            <w:tcW w:w="2891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18                                33%</w:t>
            </w:r>
          </w:p>
        </w:tc>
      </w:tr>
      <w:tr w:rsidR="005B794D" w:rsidRPr="00AA42B9" w:rsidTr="000F59A8">
        <w:tc>
          <w:tcPr>
            <w:tcW w:w="2926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2904" w:type="dxa"/>
          </w:tcPr>
          <w:p w:rsidR="005B794D" w:rsidRPr="00AA42B9" w:rsidRDefault="005B794D" w:rsidP="00AA42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8                                  15%</w:t>
            </w:r>
          </w:p>
        </w:tc>
        <w:tc>
          <w:tcPr>
            <w:tcW w:w="2891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8                                  15%</w:t>
            </w:r>
          </w:p>
        </w:tc>
      </w:tr>
      <w:tr w:rsidR="005B794D" w:rsidRPr="00AA42B9" w:rsidTr="000F59A8">
        <w:tc>
          <w:tcPr>
            <w:tcW w:w="2926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904" w:type="dxa"/>
          </w:tcPr>
          <w:p w:rsidR="005B794D" w:rsidRPr="00AA42B9" w:rsidRDefault="005B794D" w:rsidP="00AA42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27                               50%</w:t>
            </w:r>
          </w:p>
        </w:tc>
        <w:tc>
          <w:tcPr>
            <w:tcW w:w="2891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27                                50%</w:t>
            </w:r>
          </w:p>
        </w:tc>
      </w:tr>
      <w:tr w:rsidR="005B794D" w:rsidRPr="00AA42B9" w:rsidTr="000F59A8">
        <w:tc>
          <w:tcPr>
            <w:tcW w:w="2926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2904" w:type="dxa"/>
          </w:tcPr>
          <w:p w:rsidR="005B794D" w:rsidRPr="00AA42B9" w:rsidRDefault="005B794D" w:rsidP="00AA42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8                                   15%</w:t>
            </w:r>
          </w:p>
        </w:tc>
        <w:tc>
          <w:tcPr>
            <w:tcW w:w="2891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1                                   2%</w:t>
            </w:r>
          </w:p>
        </w:tc>
      </w:tr>
      <w:tr w:rsidR="005B794D" w:rsidRPr="00AA42B9" w:rsidTr="000F59A8">
        <w:tc>
          <w:tcPr>
            <w:tcW w:w="2926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2904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t xml:space="preserve">5                                    </w:t>
            </w:r>
            <w:r w:rsidRPr="00AA42B9">
              <w:rPr>
                <w:rFonts w:ascii="Times New Roman" w:hAnsi="Times New Roman"/>
                <w:sz w:val="28"/>
                <w:szCs w:val="28"/>
              </w:rPr>
              <w:lastRenderedPageBreak/>
              <w:t>8%</w:t>
            </w:r>
          </w:p>
        </w:tc>
        <w:tc>
          <w:tcPr>
            <w:tcW w:w="2891" w:type="dxa"/>
          </w:tcPr>
          <w:p w:rsidR="005B794D" w:rsidRPr="00AA42B9" w:rsidRDefault="005B794D" w:rsidP="00AA42B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B9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</w:tbl>
    <w:p w:rsidR="005B794D" w:rsidRPr="00AA42B9" w:rsidRDefault="005B794D" w:rsidP="00AA42B9">
      <w:pPr>
        <w:pStyle w:val="default"/>
        <w:spacing w:before="0" w:beforeAutospacing="0" w:after="150" w:afterAutospacing="0" w:line="276" w:lineRule="auto"/>
        <w:ind w:left="720"/>
        <w:jc w:val="both"/>
        <w:rPr>
          <w:bCs/>
          <w:sz w:val="28"/>
          <w:szCs w:val="28"/>
          <w:shd w:val="clear" w:color="auto" w:fill="FFFFFF"/>
        </w:rPr>
      </w:pPr>
    </w:p>
    <w:p w:rsidR="005B794D" w:rsidRPr="00AA42B9" w:rsidRDefault="005B794D" w:rsidP="00AA42B9">
      <w:pPr>
        <w:pStyle w:val="aa"/>
        <w:spacing w:line="276" w:lineRule="auto"/>
        <w:jc w:val="both"/>
        <w:rPr>
          <w:bCs/>
          <w:shd w:val="clear" w:color="auto" w:fill="FFFFFF"/>
        </w:rPr>
      </w:pPr>
      <w:r w:rsidRPr="00AA42B9">
        <w:rPr>
          <w:bCs/>
          <w:shd w:val="clear" w:color="auto" w:fill="FFFFFF"/>
        </w:rPr>
        <w:t xml:space="preserve">-Увеличилось количество дополнительных образовательных услуг, их видовое разнообразие (в течение 2018-2021 гг. )в ДОУ функционировали следующие кружки: </w:t>
      </w:r>
    </w:p>
    <w:p w:rsidR="005B794D" w:rsidRPr="00AA42B9" w:rsidRDefault="005B794D" w:rsidP="00AA42B9">
      <w:pPr>
        <w:pStyle w:val="aa"/>
        <w:spacing w:line="276" w:lineRule="auto"/>
        <w:jc w:val="both"/>
      </w:pPr>
      <w:r w:rsidRPr="00AA42B9">
        <w:rPr>
          <w:bCs/>
          <w:shd w:val="clear" w:color="auto" w:fill="FFFFFF"/>
        </w:rPr>
        <w:t>1.</w:t>
      </w:r>
      <w:r w:rsidRPr="00AA42B9">
        <w:t xml:space="preserve">Дополнительная общеобразовательная общеразвивающая программа художественной  направленности </w:t>
      </w:r>
      <w:r w:rsidRPr="00AA42B9">
        <w:rPr>
          <w:b/>
          <w:bCs/>
        </w:rPr>
        <w:t>«Волшебное творчество»</w:t>
      </w:r>
      <w:r w:rsidRPr="00AA42B9">
        <w:t>. Обучение детей изобразительным навыкам с использованием традиционных и нетрадиционных техник рисования. Возраст 5-7 лет.</w:t>
      </w:r>
    </w:p>
    <w:p w:rsidR="005B794D" w:rsidRPr="00AA42B9" w:rsidRDefault="005B794D" w:rsidP="00AA42B9">
      <w:pPr>
        <w:pStyle w:val="aa"/>
        <w:spacing w:line="276" w:lineRule="auto"/>
        <w:jc w:val="both"/>
        <w:rPr>
          <w:b/>
          <w:bCs/>
        </w:rPr>
      </w:pPr>
      <w:r w:rsidRPr="00AA42B9">
        <w:t>2.Дополнительная общеобразовательная общеразвивающая программа художественной  направленности</w:t>
      </w:r>
      <w:r w:rsidRPr="00AA42B9">
        <w:rPr>
          <w:b/>
          <w:bCs/>
        </w:rPr>
        <w:t xml:space="preserve"> «Волшебные пальчики». </w:t>
      </w:r>
      <w:r w:rsidRPr="00AA42B9">
        <w:t>Развитие мелкой моторики детей младшего дошкольного возраста для профилактики речевых нарушений. Возраст 3-4 лет .</w:t>
      </w:r>
    </w:p>
    <w:p w:rsidR="005B794D" w:rsidRPr="00AA42B9" w:rsidRDefault="005B794D" w:rsidP="00AA42B9">
      <w:pPr>
        <w:pStyle w:val="aa"/>
        <w:spacing w:line="276" w:lineRule="auto"/>
        <w:jc w:val="both"/>
        <w:rPr>
          <w:bCs/>
        </w:rPr>
      </w:pPr>
      <w:r w:rsidRPr="00AA42B9">
        <w:t xml:space="preserve">3.Дополнительная общеобразовательная общеразвивающая программа художественно-эстетической   направленности  </w:t>
      </w:r>
      <w:r w:rsidRPr="00AA42B9">
        <w:rPr>
          <w:b/>
          <w:bCs/>
        </w:rPr>
        <w:t xml:space="preserve">«Малышок». </w:t>
      </w:r>
      <w:r w:rsidRPr="00AA42B9">
        <w:rPr>
          <w:bCs/>
        </w:rPr>
        <w:t>Направлена на гармоничное развитие личности ребенка, адаптации детей к условиям детского сада и обеспечение ранней социализации</w:t>
      </w:r>
      <w:r w:rsidRPr="00AA42B9">
        <w:rPr>
          <w:b/>
          <w:bCs/>
        </w:rPr>
        <w:t xml:space="preserve">.  </w:t>
      </w:r>
      <w:r w:rsidRPr="00AA42B9">
        <w:t xml:space="preserve">Возраст 1.5-3 лет. </w:t>
      </w:r>
    </w:p>
    <w:p w:rsidR="005B794D" w:rsidRPr="00AA42B9" w:rsidRDefault="005B794D" w:rsidP="00AA42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 xml:space="preserve">4.Дополнительная общеобразовательная общеразвивающая программа социально-педагогической направленности </w:t>
      </w:r>
      <w:r w:rsidRPr="00AA42B9">
        <w:rPr>
          <w:rFonts w:ascii="Times New Roman" w:hAnsi="Times New Roman"/>
          <w:b/>
          <w:bCs/>
          <w:sz w:val="28"/>
          <w:szCs w:val="28"/>
        </w:rPr>
        <w:t>«АБВГДЕйка».</w:t>
      </w:r>
      <w:r w:rsidRPr="00AA42B9">
        <w:rPr>
          <w:rFonts w:ascii="Times New Roman" w:hAnsi="Times New Roman"/>
          <w:sz w:val="28"/>
          <w:szCs w:val="28"/>
        </w:rPr>
        <w:t>Обучение грамоте старших дошкольников. Возраст 5-7 лет.</w:t>
      </w:r>
    </w:p>
    <w:p w:rsidR="005B794D" w:rsidRPr="00AA42B9" w:rsidRDefault="005B794D" w:rsidP="00AA42B9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A42B9">
        <w:rPr>
          <w:rFonts w:ascii="Times New Roman" w:hAnsi="Times New Roman"/>
          <w:b/>
          <w:sz w:val="28"/>
          <w:szCs w:val="28"/>
        </w:rPr>
        <w:t>С 2022 года функционируют :</w:t>
      </w:r>
    </w:p>
    <w:p w:rsidR="005B794D" w:rsidRPr="00AA42B9" w:rsidRDefault="005B794D" w:rsidP="00AA42B9">
      <w:pPr>
        <w:pStyle w:val="1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 xml:space="preserve">5.Дополнительная общеобразовательная общеразвивающая программа социально-педагогической   направленности  </w:t>
      </w:r>
      <w:r w:rsidRPr="00AA42B9">
        <w:rPr>
          <w:rFonts w:ascii="Times New Roman" w:hAnsi="Times New Roman"/>
          <w:b/>
          <w:bCs/>
          <w:sz w:val="28"/>
          <w:szCs w:val="28"/>
        </w:rPr>
        <w:t xml:space="preserve">«АБВГДЕйка для детей с ТНР, ЗПР» </w:t>
      </w:r>
      <w:r w:rsidRPr="00AA42B9">
        <w:rPr>
          <w:rFonts w:ascii="Times New Roman" w:hAnsi="Times New Roman"/>
          <w:bCs/>
          <w:sz w:val="28"/>
          <w:szCs w:val="28"/>
        </w:rPr>
        <w:t>. Возраст 5- 7лет.</w:t>
      </w:r>
      <w:r w:rsidRPr="00AA42B9">
        <w:rPr>
          <w:rFonts w:ascii="Times New Roman" w:hAnsi="Times New Roman"/>
          <w:sz w:val="28"/>
          <w:szCs w:val="28"/>
        </w:rPr>
        <w:t xml:space="preserve"> </w:t>
      </w:r>
    </w:p>
    <w:p w:rsidR="005B794D" w:rsidRPr="00AA42B9" w:rsidRDefault="005B794D" w:rsidP="00AA42B9">
      <w:pPr>
        <w:pStyle w:val="1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 xml:space="preserve">6.Дополнительная общеобразовательная общеразвивающая программа познавательной познавательной направленности  </w:t>
      </w:r>
      <w:r w:rsidRPr="00AA42B9">
        <w:rPr>
          <w:rFonts w:ascii="Times New Roman" w:hAnsi="Times New Roman"/>
          <w:b/>
          <w:bCs/>
          <w:sz w:val="28"/>
          <w:szCs w:val="28"/>
        </w:rPr>
        <w:t xml:space="preserve">«Занимательная математика» </w:t>
      </w:r>
      <w:r w:rsidRPr="00AA42B9">
        <w:rPr>
          <w:rFonts w:ascii="Times New Roman" w:hAnsi="Times New Roman"/>
          <w:bCs/>
          <w:sz w:val="28"/>
          <w:szCs w:val="28"/>
        </w:rPr>
        <w:t>. Возраст 5- 7лет.</w:t>
      </w:r>
    </w:p>
    <w:p w:rsidR="005B794D" w:rsidRPr="00AA42B9" w:rsidRDefault="005B794D" w:rsidP="00AA42B9">
      <w:pPr>
        <w:pStyle w:val="1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 xml:space="preserve">7.Дополнительная общеобразовательная общеразвивающая программа направленности  </w:t>
      </w:r>
      <w:r w:rsidRPr="00AA42B9">
        <w:rPr>
          <w:rFonts w:ascii="Times New Roman" w:hAnsi="Times New Roman"/>
          <w:b/>
          <w:bCs/>
          <w:sz w:val="28"/>
          <w:szCs w:val="28"/>
        </w:rPr>
        <w:t xml:space="preserve">«Школа будущего первоклассника для детей с ОВЗ» </w:t>
      </w:r>
      <w:r w:rsidRPr="00AA42B9">
        <w:rPr>
          <w:rFonts w:ascii="Times New Roman" w:hAnsi="Times New Roman"/>
          <w:bCs/>
          <w:sz w:val="28"/>
          <w:szCs w:val="28"/>
        </w:rPr>
        <w:t>. Возраст 5- 7лет.</w:t>
      </w:r>
    </w:p>
    <w:p w:rsidR="005B794D" w:rsidRPr="00AA42B9" w:rsidRDefault="005B794D" w:rsidP="00AA42B9">
      <w:pPr>
        <w:pStyle w:val="1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 xml:space="preserve">8.Дополнительная общеобразовательная общеразвивающая программа оздоровительной направленности  </w:t>
      </w:r>
      <w:r w:rsidRPr="00AA42B9">
        <w:rPr>
          <w:rFonts w:ascii="Times New Roman" w:hAnsi="Times New Roman"/>
          <w:b/>
          <w:bCs/>
          <w:sz w:val="28"/>
          <w:szCs w:val="28"/>
        </w:rPr>
        <w:t xml:space="preserve">«Юные шахматисты» </w:t>
      </w:r>
      <w:r w:rsidRPr="00AA42B9">
        <w:rPr>
          <w:rFonts w:ascii="Times New Roman" w:hAnsi="Times New Roman"/>
          <w:bCs/>
          <w:sz w:val="28"/>
          <w:szCs w:val="28"/>
        </w:rPr>
        <w:t>. Возраст 5- 7лет.</w:t>
      </w:r>
    </w:p>
    <w:p w:rsidR="005B794D" w:rsidRPr="00AA42B9" w:rsidRDefault="005B794D" w:rsidP="00AA42B9">
      <w:pPr>
        <w:pStyle w:val="1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 xml:space="preserve">9.Дополнительная общеобразовательная общеразвивающая программа оздоровительной направленности  </w:t>
      </w:r>
      <w:r w:rsidRPr="00AA42B9">
        <w:rPr>
          <w:rFonts w:ascii="Times New Roman" w:hAnsi="Times New Roman"/>
          <w:b/>
          <w:sz w:val="28"/>
          <w:szCs w:val="28"/>
        </w:rPr>
        <w:t>«Футбол».</w:t>
      </w:r>
      <w:r w:rsidRPr="00AA42B9">
        <w:rPr>
          <w:rFonts w:ascii="Times New Roman" w:hAnsi="Times New Roman"/>
          <w:sz w:val="28"/>
          <w:szCs w:val="28"/>
        </w:rPr>
        <w:t xml:space="preserve"> Возраст 5-7 лет</w:t>
      </w:r>
    </w:p>
    <w:p w:rsidR="005B794D" w:rsidRPr="00AA42B9" w:rsidRDefault="005B794D" w:rsidP="00AA42B9">
      <w:pPr>
        <w:pStyle w:val="default"/>
        <w:spacing w:before="0" w:beforeAutospacing="0" w:after="0" w:afterAutospacing="0" w:line="276" w:lineRule="auto"/>
        <w:jc w:val="both"/>
        <w:rPr>
          <w:bCs/>
          <w:sz w:val="28"/>
          <w:szCs w:val="28"/>
          <w:shd w:val="clear" w:color="auto" w:fill="FFFFFF"/>
        </w:rPr>
      </w:pPr>
      <w:r w:rsidRPr="00AA42B9">
        <w:rPr>
          <w:bCs/>
          <w:sz w:val="28"/>
          <w:szCs w:val="28"/>
          <w:shd w:val="clear" w:color="auto" w:fill="FFFFFF"/>
        </w:rPr>
        <w:t>- до 20% выпускников ДОУ посещают образовательные учреждения дополнительного образования по интересам;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b/>
          <w:i/>
          <w:sz w:val="28"/>
          <w:szCs w:val="28"/>
        </w:rPr>
        <w:t>Повысилась компетентность и уровень профессионального мастерства педагогов в</w:t>
      </w:r>
      <w:r w:rsidRPr="00AA42B9">
        <w:rPr>
          <w:rFonts w:ascii="Times New Roman" w:hAnsi="Times New Roman"/>
          <w:sz w:val="28"/>
          <w:szCs w:val="28"/>
        </w:rPr>
        <w:t xml:space="preserve"> вопросах индивидуализации образовательного процесса через </w:t>
      </w:r>
      <w:r w:rsidRPr="00AA42B9">
        <w:rPr>
          <w:rFonts w:ascii="Times New Roman" w:hAnsi="Times New Roman"/>
          <w:sz w:val="28"/>
          <w:szCs w:val="28"/>
        </w:rPr>
        <w:lastRenderedPageBreak/>
        <w:t xml:space="preserve">овладение современными образовательными программами и технологиями, обеспечивающими развитие индивидуальных способностей ребенка. Умение работать на запланированный результат. </w:t>
      </w:r>
    </w:p>
    <w:p w:rsidR="005B794D" w:rsidRPr="00AA42B9" w:rsidRDefault="005B794D" w:rsidP="00AA42B9">
      <w:pPr>
        <w:spacing w:after="0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A42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Создана и работает «Школа наставничества». В практику методической работы стали шире внедряться активные формы: творческие мастерские, обучающие семинары, проекты, акции, конкурсы, мастер-классы, квест-игры, флешмобы. Проводилось обучение педагогов навыкам использования информационно-коммуникационных технологий (работа на интерактивном) ежегодно проходит обучение  педагогов по оказанию первой помощи, охране труда технике безопасности, пожарной, антитеррористической безопасности, антикоррупционной политики в свете действующего законодательства.</w:t>
      </w:r>
      <w:r w:rsidRPr="00AA42B9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A42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Поставленная задача выполнена с высокой результативностью.</w:t>
      </w:r>
    </w:p>
    <w:p w:rsidR="005B794D" w:rsidRPr="00AA42B9" w:rsidRDefault="005B794D" w:rsidP="00AA42B9">
      <w:pPr>
        <w:tabs>
          <w:tab w:val="left" w:pos="1920"/>
          <w:tab w:val="left" w:pos="2460"/>
          <w:tab w:val="left" w:pos="3800"/>
          <w:tab w:val="left" w:pos="6140"/>
          <w:tab w:val="left" w:pos="7480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AA42B9">
        <w:rPr>
          <w:rFonts w:ascii="Times New Roman" w:eastAsia="Times New Roman" w:hAnsi="Times New Roman"/>
          <w:sz w:val="28"/>
          <w:szCs w:val="28"/>
        </w:rPr>
        <w:t xml:space="preserve">В детском саду созданы условия для профессионального роста сотрудников: обеспечивается своевременное прохождение аттестации педагогами, организовываются семинары, практикумы, тренинги, деловые игры, практические занятия. 90% педагогов имеют квалификационные категории. </w:t>
      </w:r>
    </w:p>
    <w:p w:rsidR="005B794D" w:rsidRPr="00AA42B9" w:rsidRDefault="005B794D" w:rsidP="00AA42B9">
      <w:p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AA42B9">
        <w:rPr>
          <w:rFonts w:ascii="Times New Roman" w:eastAsia="Times New Roman" w:hAnsi="Times New Roman"/>
          <w:sz w:val="28"/>
          <w:szCs w:val="28"/>
        </w:rPr>
        <w:t xml:space="preserve">Одним </w:t>
      </w:r>
      <w:r w:rsidRPr="00AA42B9">
        <w:rPr>
          <w:rFonts w:ascii="Times New Roman" w:eastAsia="Times New Roman" w:hAnsi="Times New Roman"/>
          <w:sz w:val="28"/>
          <w:szCs w:val="28"/>
        </w:rPr>
        <w:tab/>
        <w:t>из</w:t>
      </w:r>
      <w:r w:rsidRPr="00AA42B9">
        <w:rPr>
          <w:rFonts w:ascii="Times New Roman" w:eastAsia="Times New Roman" w:hAnsi="Times New Roman"/>
          <w:sz w:val="28"/>
          <w:szCs w:val="28"/>
        </w:rPr>
        <w:tab/>
        <w:t>условий,</w:t>
      </w:r>
      <w:r w:rsidRPr="00AA42B9">
        <w:rPr>
          <w:rFonts w:ascii="Times New Roman" w:eastAsia="Times New Roman" w:hAnsi="Times New Roman"/>
          <w:sz w:val="28"/>
          <w:szCs w:val="28"/>
        </w:rPr>
        <w:tab/>
        <w:t>обеспечивающих</w:t>
      </w:r>
      <w:r w:rsidRPr="00AA42B9">
        <w:rPr>
          <w:rFonts w:ascii="Times New Roman" w:eastAsia="Times New Roman" w:hAnsi="Times New Roman"/>
          <w:sz w:val="28"/>
          <w:szCs w:val="28"/>
        </w:rPr>
        <w:tab/>
        <w:t>качество образовательного процесса при работе с детьми, является повышение квалификации педагогов. С 2017 года на курсах повышения квалификации прошли обучение 28 педагогов детского сада по следующим темам и направлениям:</w:t>
      </w:r>
    </w:p>
    <w:p w:rsidR="005B794D" w:rsidRPr="00AA42B9" w:rsidRDefault="005B794D" w:rsidP="00AA42B9">
      <w:pPr>
        <w:pStyle w:val="a5"/>
        <w:numPr>
          <w:ilvl w:val="0"/>
          <w:numId w:val="2"/>
        </w:numPr>
        <w:tabs>
          <w:tab w:val="left" w:pos="1317"/>
        </w:tabs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AA42B9">
        <w:rPr>
          <w:rFonts w:ascii="Times New Roman" w:eastAsia="Times New Roman" w:hAnsi="Times New Roman"/>
          <w:sz w:val="28"/>
          <w:szCs w:val="28"/>
        </w:rPr>
        <w:t>«Обучение педагогов технологии проведения шахматных занятий по Федеральному курсу «Шахматы - школе» (первый год обучения) в условиях реализации ФГОС»;</w:t>
      </w:r>
    </w:p>
    <w:p w:rsidR="005B794D" w:rsidRPr="00AA42B9" w:rsidRDefault="005B794D" w:rsidP="00AA42B9">
      <w:pPr>
        <w:pStyle w:val="a5"/>
        <w:numPr>
          <w:ilvl w:val="0"/>
          <w:numId w:val="2"/>
        </w:numPr>
        <w:tabs>
          <w:tab w:val="left" w:pos="1273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AA42B9">
        <w:rPr>
          <w:rFonts w:ascii="Times New Roman" w:eastAsia="Times New Roman" w:hAnsi="Times New Roman"/>
          <w:sz w:val="28"/>
          <w:szCs w:val="28"/>
        </w:rPr>
        <w:t>«Коррекция звукопроизношения при сложной дислалии и дизартрии в соответствии с требованиями ФГОС»;</w:t>
      </w:r>
    </w:p>
    <w:p w:rsidR="005B794D" w:rsidRPr="00AA42B9" w:rsidRDefault="005B794D" w:rsidP="00AA42B9">
      <w:pPr>
        <w:pStyle w:val="a5"/>
        <w:numPr>
          <w:ilvl w:val="0"/>
          <w:numId w:val="2"/>
        </w:numPr>
        <w:tabs>
          <w:tab w:val="left" w:pos="1192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AA42B9">
        <w:rPr>
          <w:rFonts w:ascii="Times New Roman" w:eastAsia="Times New Roman" w:hAnsi="Times New Roman"/>
          <w:sz w:val="28"/>
          <w:szCs w:val="28"/>
        </w:rPr>
        <w:t>«Организация образовательной деятельности с детьми дошкольного возраста средствами интерактивной доски с учетом принципов здоровьесбережения»;</w:t>
      </w:r>
    </w:p>
    <w:p w:rsidR="005B794D" w:rsidRPr="00AA42B9" w:rsidRDefault="005B794D" w:rsidP="00AA42B9">
      <w:pPr>
        <w:pStyle w:val="a5"/>
        <w:numPr>
          <w:ilvl w:val="0"/>
          <w:numId w:val="2"/>
        </w:numPr>
        <w:tabs>
          <w:tab w:val="left" w:pos="1180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AA42B9">
        <w:rPr>
          <w:rFonts w:ascii="Times New Roman" w:eastAsia="Times New Roman" w:hAnsi="Times New Roman"/>
          <w:sz w:val="28"/>
          <w:szCs w:val="28"/>
        </w:rPr>
        <w:t xml:space="preserve"> «Логопедический массаж в коррекции речевых нарушений у детей»;</w:t>
      </w:r>
    </w:p>
    <w:p w:rsidR="005B794D" w:rsidRPr="00AA42B9" w:rsidRDefault="005B794D" w:rsidP="00AA42B9">
      <w:pPr>
        <w:pStyle w:val="a5"/>
        <w:numPr>
          <w:ilvl w:val="0"/>
          <w:numId w:val="2"/>
        </w:numPr>
        <w:tabs>
          <w:tab w:val="left" w:pos="1249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AA42B9">
        <w:rPr>
          <w:rFonts w:ascii="Times New Roman" w:eastAsia="Times New Roman" w:hAnsi="Times New Roman"/>
          <w:sz w:val="28"/>
          <w:szCs w:val="28"/>
        </w:rPr>
        <w:t>«Реализация здоровьесохраняющей системы работы ДОУ в современных условиях».</w:t>
      </w:r>
    </w:p>
    <w:p w:rsidR="005B794D" w:rsidRPr="00AA42B9" w:rsidRDefault="005B794D" w:rsidP="00AA42B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A42B9">
        <w:rPr>
          <w:rFonts w:ascii="Times New Roman" w:eastAsia="Times New Roman" w:hAnsi="Times New Roman"/>
          <w:sz w:val="28"/>
          <w:szCs w:val="28"/>
        </w:rPr>
        <w:t>Вывод: Педагоги постоянно повышают свой профессиональный уровень, эффективно участвуют в работе методических объединений, участвуют в конкурсах профессионального мастерства и инновационной деятельности.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b/>
          <w:i/>
          <w:sz w:val="28"/>
          <w:szCs w:val="28"/>
        </w:rPr>
        <w:lastRenderedPageBreak/>
        <w:t>Мотивация родителей к взаимодействию с Детским садом, реализация просветительских, творческих и досуговых программ для семей воспитанников</w:t>
      </w:r>
      <w:r w:rsidRPr="00AA42B9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14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6"/>
      </w:tblGrid>
      <w:tr w:rsidR="005B794D" w:rsidRPr="00AA42B9" w:rsidTr="000F59A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Проведено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множество мероприятий с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участием родителей воспитанников. </w:t>
            </w:r>
          </w:p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Наиболее активно использовались такие формы работы как конкурсы, практикумы, </w:t>
            </w:r>
          </w:p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мастер-классы, акции.</w:t>
            </w:r>
          </w:p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2020, 2021 годах в условиях пандемии часть очного проведения мероприятий с родителями </w:t>
            </w:r>
          </w:p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оказалась сложно реализуемой, тем не менее, использование онлайн-ресурсов помогло </w:t>
            </w:r>
          </w:p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беспрепятственно взаимодействовать с семьями для решения различных образовательных задач.  Педагоги во всех возрастных группах ведут пропаганду педагогических знаний среди родителей через материалы стендов, буклетов, папок-передвижек, тематических ширм. </w:t>
            </w:r>
          </w:p>
          <w:p w:rsidR="005B794D" w:rsidRPr="00AA42B9" w:rsidRDefault="005B794D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Социально-профилактическая работа включает систему раннего просвещения преимущества здорового образа жизни; организацию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профилактической работы с семьями, находящимися в социально-опасном положении; </w:t>
            </w:r>
          </w:p>
          <w:p w:rsidR="005B794D" w:rsidRPr="00AA42B9" w:rsidRDefault="005B794D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Пропаганду активной жизненной позиции.  позиции.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Результаты мониторинговых исследований показывают, что активность родительской </w:t>
            </w:r>
          </w:p>
          <w:p w:rsidR="005B794D" w:rsidRPr="00AA42B9" w:rsidRDefault="005B794D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общественности возрастает. Результаты проведения независимой оценки качества </w:t>
            </w:r>
          </w:p>
          <w:p w:rsidR="005B794D" w:rsidRPr="00AA42B9" w:rsidRDefault="005B794D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образовательной деятельности МДОУ № 109 показали следующее: </w:t>
            </w:r>
          </w:p>
          <w:p w:rsidR="005B794D" w:rsidRPr="00AA42B9" w:rsidRDefault="005B794D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открытость и доступность информации – 99,2%;</w:t>
            </w:r>
          </w:p>
          <w:p w:rsidR="005B794D" w:rsidRPr="00AA42B9" w:rsidRDefault="005B794D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комфортность условий предоставления услуг – 88%; </w:t>
            </w:r>
          </w:p>
          <w:p w:rsidR="005B794D" w:rsidRPr="00AA42B9" w:rsidRDefault="005B794D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доступность услуг для инвалидов – 48,6%; </w:t>
            </w:r>
          </w:p>
          <w:p w:rsidR="005B794D" w:rsidRPr="00AA42B9" w:rsidRDefault="005B794D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доброжелательность, вежливость – 98,4%; </w:t>
            </w:r>
          </w:p>
          <w:p w:rsidR="005B794D" w:rsidRPr="00AA42B9" w:rsidRDefault="005B794D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удовлетворенность условиями оказания услуг – 99%. </w:t>
            </w:r>
          </w:p>
          <w:p w:rsidR="005B794D" w:rsidRPr="00AA42B9" w:rsidRDefault="005B794D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Общий балл -86,6%.</w:t>
            </w:r>
          </w:p>
          <w:p w:rsidR="005B794D" w:rsidRPr="00AA42B9" w:rsidRDefault="005B794D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 смотря на высокую оценку качества образовательной деятельности, тем не менее,</w:t>
            </w:r>
          </w:p>
          <w:p w:rsidR="005B794D" w:rsidRPr="00AA42B9" w:rsidRDefault="005B794D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результатам анкетирования родителей в апреле 2021 года были обозначены проблемы, </w:t>
            </w:r>
          </w:p>
          <w:p w:rsidR="005B794D" w:rsidRPr="00AA42B9" w:rsidRDefault="005B794D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части повышения антитеррористической защищенности путем установки </w:t>
            </w:r>
          </w:p>
          <w:p w:rsidR="005B794D" w:rsidRPr="00AA42B9" w:rsidRDefault="005B794D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нового ограждения (забора), а также улучшения благоустройства детских игровых площадок новыми игровыми постройками, модернизация спортивной площадки с современным покрытием.</w:t>
            </w:r>
          </w:p>
          <w:p w:rsidR="005B794D" w:rsidRPr="00AA42B9" w:rsidRDefault="005B794D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5B794D" w:rsidRPr="00AA42B9" w:rsidTr="000F59A8">
        <w:trPr>
          <w:trHeight w:val="28"/>
        </w:trPr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Широко использовались возможности сетевого взаимодействия. Вся актуальная  информация </w:t>
            </w:r>
          </w:p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размещена на официальном сайте ДОУ. Все педагоги владеют сетевыми формами взаимодействия с родителями через мессенджеры </w:t>
            </w:r>
          </w:p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Вконтакте, Вайбер, Вацап, скайп. В закрытых группах в Контакте регулярно публикуются </w:t>
            </w:r>
          </w:p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консультации для родителей, обновляются новости ДОУ, фоторепортажи о достижениях </w:t>
            </w:r>
          </w:p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воспитанников. Родители включаются в решение вопросов ДОУ путем анкетирования, </w:t>
            </w:r>
          </w:p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опросников, обсуждений в беседах.  За период с 2019 по 2022 г.г для родителей было создано:</w:t>
            </w:r>
          </w:p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Клуб «Азбука для родителей»;</w:t>
            </w:r>
          </w:p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Дистанционный и смешанный ресурс для домашнего обучения «В гостях у куклы Кати и матрешек»</w:t>
            </w:r>
          </w:p>
          <w:p w:rsidR="005B794D" w:rsidRPr="00AA42B9" w:rsidRDefault="005B794D" w:rsidP="00AA42B9">
            <w:pPr>
              <w:pStyle w:val="3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A42B9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Все серии представлены на</w:t>
            </w:r>
            <w:r w:rsidRPr="00AA42B9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hyperlink r:id="rId12" w:tgtFrame="_blank" w:history="1">
              <w:r w:rsidRPr="00AA42B9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bdr w:val="none" w:sz="0" w:space="0" w:color="auto" w:frame="1"/>
                </w:rPr>
                <w:t>YouTube</w:t>
              </w:r>
            </w:hyperlink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A42B9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канале.</w:t>
            </w:r>
          </w:p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-Проект «Я-Волонтер 3+»;</w:t>
            </w:r>
          </w:p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Проект «Метео станция»;</w:t>
            </w:r>
          </w:p>
          <w:p w:rsidR="005B794D" w:rsidRPr="00AA42B9" w:rsidRDefault="005B794D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Проект «Юный технолог» .</w:t>
            </w:r>
          </w:p>
        </w:tc>
      </w:tr>
    </w:tbl>
    <w:p w:rsidR="005B794D" w:rsidRPr="00AA42B9" w:rsidRDefault="005B794D" w:rsidP="00AA4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lastRenderedPageBreak/>
        <w:t>Поставленная задача успешно реализована.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t>По результатам ВСОКО РППС соответствует требованиям ФГОС на 96%.</w:t>
      </w:r>
    </w:p>
    <w:p w:rsidR="005B794D" w:rsidRPr="00AA42B9" w:rsidRDefault="005B794D" w:rsidP="00AA42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AA42B9">
        <w:rPr>
          <w:rFonts w:ascii="Times New Roman" w:eastAsia="Times New Roman" w:hAnsi="Times New Roman"/>
          <w:sz w:val="28"/>
          <w:szCs w:val="28"/>
        </w:rPr>
        <w:t xml:space="preserve"> ДОУ создана рационально организованная развивающая предметно-пространственная среда, которая рассматривается педагогами 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 развивающая среда  дает ребенку чувство психологической защищенности, помогает развитию творческих способностей, овладению разными способами деятельности. В интерьере групп есть легко трансформируемые элементы, сохраняющие при этом общую смысловую целостность. Во всех возрастных группах пополнены новыми развивающими и дидактическими игрушками центры игровой, двигательной, музыкальной, художественно-эстетической, познавательно-речевой активности.</w:t>
      </w:r>
    </w:p>
    <w:p w:rsidR="005B794D" w:rsidRPr="00AA42B9" w:rsidRDefault="005B794D" w:rsidP="00AA42B9">
      <w:pPr>
        <w:tabs>
          <w:tab w:val="left" w:pos="111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A42B9">
        <w:rPr>
          <w:rFonts w:ascii="Times New Roman" w:eastAsia="Times New Roman" w:hAnsi="Times New Roman"/>
          <w:sz w:val="28"/>
          <w:szCs w:val="28"/>
        </w:rPr>
        <w:t>В перечень игровых средств РППС ДОУ входят только те элементы, которые удовлетворяют установленным критериям качества, специальным требования, соответствующим профилю ДОУ, и имеют все необходимые сертификаты.</w:t>
      </w:r>
    </w:p>
    <w:p w:rsidR="005B794D" w:rsidRPr="00AA42B9" w:rsidRDefault="005B794D" w:rsidP="00AA42B9">
      <w:pPr>
        <w:tabs>
          <w:tab w:val="left" w:pos="1080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AA42B9">
        <w:rPr>
          <w:rFonts w:ascii="Times New Roman" w:eastAsia="Times New Roman" w:hAnsi="Times New Roman"/>
          <w:sz w:val="28"/>
          <w:szCs w:val="28"/>
        </w:rPr>
        <w:t>В дошкольном учреждении созданы условия для развития музыкальных способностей воспитанников. Дети с удовольствием посещают красивый просторный музыкальный зал, в котором имеется электронное пианино, музыкальный центр, детские музыкальные инструменты, музыкально-дидактические игры и пособия, иллюстративный материал, аудиотека</w:t>
      </w:r>
    </w:p>
    <w:p w:rsidR="005B794D" w:rsidRPr="00AA42B9" w:rsidRDefault="005B794D" w:rsidP="00AA42B9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AA42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Развивающая предметно-пространственная среда в группах и на участках ДОУ существенно пополнилась. Приобрели 2 ноутбука, Лего-конструкторы и крупный напольный конструктор,  физкультурное оборудование, серия кукол по профессиям и национальностям нашей Родины, были приобретены игровые пособия «Крестики-нолики», «Лабиринт», «Барабаны», «Металлофон», «Солнечные часы», Стенды Погода и Времена года.</w:t>
      </w:r>
      <w:r w:rsidRPr="00AA42B9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AA42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Игровые комплексы для исследовательской деятельности «Юный химик, биолог» с микроскопом и т.д </w:t>
      </w:r>
    </w:p>
    <w:p w:rsidR="005B794D" w:rsidRPr="00AA42B9" w:rsidRDefault="005B794D" w:rsidP="00AA42B9">
      <w:p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 участке появились новые уличные игровые постройки: домик-беседка – 3 шт., , «Машина с кузовом»-1, 1, скамейки- 3.</w:t>
      </w:r>
    </w:p>
    <w:p w:rsidR="005B794D" w:rsidRPr="00AA42B9" w:rsidRDefault="005B794D" w:rsidP="00AA42B9">
      <w:pPr>
        <w:spacing w:after="0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A42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были приобретены игровые пособия «Крестики-нолики», «Лабиринт», «Барабаны», «Металлофон», «Солнечные часы», Стенды Погода и Времена года.</w:t>
      </w:r>
    </w:p>
    <w:p w:rsidR="005B794D" w:rsidRPr="00AA42B9" w:rsidRDefault="005B794D" w:rsidP="00AA42B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A42B9">
        <w:rPr>
          <w:rFonts w:ascii="Times New Roman" w:eastAsia="Times New Roman" w:hAnsi="Times New Roman"/>
          <w:sz w:val="28"/>
          <w:szCs w:val="28"/>
        </w:rPr>
        <w:t>Вывод: РППС в МДОУ «Детский сад № 109» соответствует требованиям ФГОС ДО.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AA42B9">
        <w:rPr>
          <w:rFonts w:ascii="Times New Roman" w:hAnsi="Times New Roman"/>
          <w:b/>
          <w:i/>
          <w:sz w:val="28"/>
          <w:szCs w:val="28"/>
        </w:rPr>
        <w:t>Реализация планов сотрудничества с социокультурными учреждениями.</w:t>
      </w:r>
    </w:p>
    <w:p w:rsidR="005B794D" w:rsidRPr="00AA42B9" w:rsidRDefault="005B794D" w:rsidP="00AA42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42B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A42B9">
        <w:rPr>
          <w:rFonts w:ascii="Times New Roman" w:hAnsi="Times New Roman"/>
          <w:sz w:val="28"/>
          <w:szCs w:val="28"/>
        </w:rPr>
        <w:t>В период с 2017 г по 2022 год наш детский сад активно сотрудничал с социальными партнерами.</w:t>
      </w:r>
      <w:r w:rsidRPr="00AA42B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A4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с социальными партнерами создает благоприятные возможности для обогащения деятельности в ДОО, расширился спектр возможностей по осуществлению сотрудничества с социокультурными учреждениями в рамках разностороннего развития воспитанников.</w:t>
      </w:r>
    </w:p>
    <w:p w:rsidR="005B794D" w:rsidRPr="00AA42B9" w:rsidRDefault="005B794D" w:rsidP="00AA42B9">
      <w:pPr>
        <w:pStyle w:val="default"/>
        <w:spacing w:before="0" w:beforeAutospacing="0" w:after="0" w:afterAutospacing="0" w:line="276" w:lineRule="auto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AA42B9">
        <w:rPr>
          <w:b/>
          <w:bCs/>
          <w:i/>
          <w:sz w:val="28"/>
          <w:szCs w:val="28"/>
          <w:shd w:val="clear" w:color="auto" w:fill="FFFFFF"/>
        </w:rPr>
        <w:t>Вывод:</w:t>
      </w:r>
    </w:p>
    <w:p w:rsidR="005B794D" w:rsidRPr="00AA42B9" w:rsidRDefault="005B794D" w:rsidP="00AA42B9">
      <w:pPr>
        <w:pStyle w:val="default"/>
        <w:spacing w:before="0" w:beforeAutospacing="0" w:after="0" w:afterAutospacing="0" w:line="276" w:lineRule="auto"/>
        <w:jc w:val="both"/>
        <w:rPr>
          <w:bCs/>
          <w:sz w:val="28"/>
          <w:szCs w:val="28"/>
          <w:shd w:val="clear" w:color="auto" w:fill="FFFFFF"/>
        </w:rPr>
      </w:pPr>
      <w:r w:rsidRPr="00AA42B9">
        <w:rPr>
          <w:bCs/>
          <w:sz w:val="28"/>
          <w:szCs w:val="28"/>
          <w:shd w:val="clear" w:color="auto" w:fill="FFFFFF"/>
        </w:rPr>
        <w:t>Таким образом, анализ результативности выполнения Программы развития за 2017-2022 гг. показывает, что детский сад последовательно решает задачи обновления образовательной деятельности, реализует ФГОС ДО.</w:t>
      </w:r>
    </w:p>
    <w:p w:rsidR="000F59A8" w:rsidRPr="00AA42B9" w:rsidRDefault="000F59A8" w:rsidP="00AA42B9">
      <w:pPr>
        <w:pStyle w:val="default"/>
        <w:spacing w:before="0" w:beforeAutospacing="0" w:after="0" w:afterAutospacing="0" w:line="276" w:lineRule="auto"/>
        <w:jc w:val="both"/>
        <w:rPr>
          <w:bCs/>
          <w:sz w:val="28"/>
          <w:szCs w:val="28"/>
          <w:shd w:val="clear" w:color="auto" w:fill="FFFFFF"/>
        </w:rPr>
      </w:pPr>
    </w:p>
    <w:p w:rsidR="005B794D" w:rsidRPr="00AA42B9" w:rsidRDefault="005B794D" w:rsidP="00AA42B9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057" w:tblpY="202"/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551"/>
        <w:gridCol w:w="2268"/>
        <w:gridCol w:w="2127"/>
        <w:gridCol w:w="1842"/>
      </w:tblGrid>
      <w:tr w:rsidR="00C87857" w:rsidRPr="00AA42B9" w:rsidTr="00C87857">
        <w:tc>
          <w:tcPr>
            <w:tcW w:w="1702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Факторы, обеспечивающие</w:t>
            </w: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МДОУ</w:t>
            </w:r>
          </w:p>
        </w:tc>
        <w:tc>
          <w:tcPr>
            <w:tcW w:w="8788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SWOT-анализ оценки потенциала развития МДОУ</w:t>
            </w:r>
          </w:p>
        </w:tc>
      </w:tr>
      <w:tr w:rsidR="00C87857" w:rsidRPr="00AA42B9" w:rsidTr="00C87857">
        <w:tc>
          <w:tcPr>
            <w:tcW w:w="1702" w:type="dxa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Оценка актуального состояния внутреннего потенциала ДОУ</w:t>
            </w:r>
          </w:p>
        </w:tc>
        <w:tc>
          <w:tcPr>
            <w:tcW w:w="3969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Оценка перспектив развития ДОУ с опорой на внешнее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окружение</w:t>
            </w:r>
          </w:p>
        </w:tc>
      </w:tr>
      <w:tr w:rsidR="00C87857" w:rsidRPr="00AA42B9" w:rsidTr="00C87857">
        <w:tc>
          <w:tcPr>
            <w:tcW w:w="170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Сильная сторона</w:t>
            </w:r>
          </w:p>
        </w:tc>
        <w:tc>
          <w:tcPr>
            <w:tcW w:w="226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Слабая сторона</w:t>
            </w:r>
          </w:p>
        </w:tc>
        <w:tc>
          <w:tcPr>
            <w:tcW w:w="212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Благоприятные</w:t>
            </w: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возможности</w:t>
            </w:r>
          </w:p>
        </w:tc>
        <w:tc>
          <w:tcPr>
            <w:tcW w:w="184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Риски</w:t>
            </w:r>
          </w:p>
        </w:tc>
      </w:tr>
      <w:tr w:rsidR="00C87857" w:rsidRPr="00AA42B9" w:rsidTr="00C87857">
        <w:tc>
          <w:tcPr>
            <w:tcW w:w="170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Качество образования </w:t>
            </w:r>
          </w:p>
          <w:p w:rsidR="00C87857" w:rsidRPr="00AA42B9" w:rsidRDefault="00C87857" w:rsidP="00AA42B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(результативность образования, мониторинг динамики развития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обучающихся, включенность в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конкурсное движение, уникальные достижения обучающихся,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удовлетворенность качеством образования, независимая оценка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качества образования)</w:t>
            </w:r>
          </w:p>
        </w:tc>
        <w:tc>
          <w:tcPr>
            <w:tcW w:w="25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- Наличие основной образовательной программы МДОУ, в том числе рабочей программы по воспитанию и адаптированных основных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образовательных программ, разработанных в соответствии с требованиями ФГОС ДО. </w:t>
            </w:r>
          </w:p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Высокая результативность образования обучающихся по реализуемым программам, подтвержденная мониторингом. </w:t>
            </w:r>
          </w:p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 Применений инновационных технологий в работе с детьми. </w:t>
            </w:r>
          </w:p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 Отсутствие обоснованных жалоб со стороны родителей обучающихся. удовлетворенность по результатам достигает 98 %.</w:t>
            </w:r>
          </w:p>
        </w:tc>
        <w:tc>
          <w:tcPr>
            <w:tcW w:w="226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Наряду с активными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педагогами-мастерами в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коллективе имеются начинающие педагоги с недостаточным уровнем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профессиональных компетенций.</w:t>
            </w:r>
          </w:p>
        </w:tc>
        <w:tc>
          <w:tcPr>
            <w:tcW w:w="212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Повышение качества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образования за счет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внедрения инновационных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технологий, повышения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уровня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профессиональной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компетенции педагогов через работу по самообразованию,  и прохождению КПК по различным направлениям.</w:t>
            </w:r>
          </w:p>
        </w:tc>
        <w:tc>
          <w:tcPr>
            <w:tcW w:w="184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Возросший уровень притязаний родительской общественности к качеству предоставляемых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образовательных услуг, изменение критериев независимой оценки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качества образования</w:t>
            </w:r>
          </w:p>
        </w:tc>
      </w:tr>
      <w:tr w:rsidR="00C87857" w:rsidRPr="00AA42B9" w:rsidTr="00C87857">
        <w:tc>
          <w:tcPr>
            <w:tcW w:w="170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Кадровое обеспечение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деятельности образовательной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организации</w:t>
            </w:r>
          </w:p>
        </w:tc>
        <w:tc>
          <w:tcPr>
            <w:tcW w:w="25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Полная укомплектованность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кадрами. </w:t>
            </w:r>
          </w:p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- 70 % педагогов имеют опыт работы в инновационном режиме.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Все педагоги проходят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курсовую подготовку и аттестацию по графику.</w:t>
            </w:r>
          </w:p>
        </w:tc>
        <w:tc>
          <w:tcPr>
            <w:tcW w:w="226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Наряду с педагогами- стажистами в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коллективе 15 % педагогов с маленьким опытом работы (до 5 лет).</w:t>
            </w:r>
          </w:p>
        </w:tc>
        <w:tc>
          <w:tcPr>
            <w:tcW w:w="212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Расширение направлений и качества методической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работы. Оптимизация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системы наставничества.</w:t>
            </w:r>
          </w:p>
          <w:p w:rsidR="00C87857" w:rsidRPr="00AA42B9" w:rsidRDefault="00C87857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Разнообразие бюджетных и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хозрасчётных курсов повышения квалификации педагогов. </w:t>
            </w:r>
          </w:p>
        </w:tc>
        <w:tc>
          <w:tcPr>
            <w:tcW w:w="184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Профессиональное выгорание</w:t>
            </w:r>
          </w:p>
        </w:tc>
      </w:tr>
      <w:tr w:rsidR="00C87857" w:rsidRPr="00AA42B9" w:rsidTr="00C87857">
        <w:tc>
          <w:tcPr>
            <w:tcW w:w="170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Материально-техническое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обеспечение деятельности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образовательной организации</w:t>
            </w:r>
          </w:p>
          <w:p w:rsidR="00C87857" w:rsidRPr="00AA42B9" w:rsidRDefault="00C87857" w:rsidP="00AA42B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(помещения, ремонт,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современное компьютерное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оборудование, интерактивные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столы и доски, связь Интернет, оборудование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для технического творчества)</w:t>
            </w:r>
          </w:p>
        </w:tc>
        <w:tc>
          <w:tcPr>
            <w:tcW w:w="25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Создана развивающая предметно-пространственная среда для комфортного пребывания детей в детском саду в соответствии с требованиями ФГОС ДО.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Помещения ДОУ соответствуют требованиям САНиПиН и безопасности.</w:t>
            </w:r>
          </w:p>
          <w:p w:rsidR="00C87857" w:rsidRPr="00AA42B9" w:rsidRDefault="00C87857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Имеется высокоскоростной Интернет (100 Гб)</w:t>
            </w:r>
          </w:p>
          <w:p w:rsidR="00C87857" w:rsidRPr="00AA42B9" w:rsidRDefault="00C87857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- 2 мультимедийных комплекса</w:t>
            </w:r>
          </w:p>
          <w:p w:rsidR="00C87857" w:rsidRPr="00AA42B9" w:rsidRDefault="00C87857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Логопедическое ИКТ-оборудование «Умное зеркало»</w:t>
            </w:r>
          </w:p>
        </w:tc>
        <w:tc>
          <w:tcPr>
            <w:tcW w:w="226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Недостаток цифровой образовательной среды: электронных образовательных ресурсов (компьютерных обучающих программ) и интерактивного оборудования (smart стол, интерактивная песочница) Территория и площадки детского сада недостаточно благоустроены, недостаточное количество теневых навесов и уличного оборудования)</w:t>
            </w:r>
          </w:p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помещениях требуется частичный косметический ремонт.</w:t>
            </w:r>
          </w:p>
        </w:tc>
        <w:tc>
          <w:tcPr>
            <w:tcW w:w="212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Широкий выбор интерактивного оборудования для детей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дошкольного возраста, уличного игрового оборудования для ДОУ.</w:t>
            </w:r>
          </w:p>
          <w:p w:rsidR="00C87857" w:rsidRPr="00AA42B9" w:rsidRDefault="00C87857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Административная поддержка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инновационных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форматов в сфере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образования.</w:t>
            </w:r>
          </w:p>
        </w:tc>
        <w:tc>
          <w:tcPr>
            <w:tcW w:w="184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Недостаточное финансирование на совершенствование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материально-технической базы учреждения</w:t>
            </w:r>
          </w:p>
          <w:p w:rsidR="00C87857" w:rsidRPr="00AA42B9" w:rsidRDefault="00C87857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Недостаточные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темпы обновления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(отставание от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требований времени) в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оформлении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образовательной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среды.</w:t>
            </w:r>
          </w:p>
        </w:tc>
      </w:tr>
      <w:tr w:rsidR="00C87857" w:rsidRPr="00AA42B9" w:rsidTr="00C87857">
        <w:tc>
          <w:tcPr>
            <w:tcW w:w="170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Психолого-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педагогические и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медицинские особенности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контингента обучающихся,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динамика его изменения</w:t>
            </w:r>
          </w:p>
        </w:tc>
        <w:tc>
          <w:tcPr>
            <w:tcW w:w="25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Снижение уровня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заболеваемости обучающихся.</w:t>
            </w:r>
          </w:p>
          <w:p w:rsidR="00C87857" w:rsidRPr="00AA42B9" w:rsidRDefault="00C87857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Создана система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физкультурно-оздоровительной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работы с детьми.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Организована коррекционная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помощь детям с ОВЗ. </w:t>
            </w:r>
          </w:p>
          <w:p w:rsidR="00C87857" w:rsidRPr="00AA42B9" w:rsidRDefault="00C87857" w:rsidP="00AA42B9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Созданы условия для полноценного питания обучающихся </w:t>
            </w:r>
          </w:p>
        </w:tc>
        <w:tc>
          <w:tcPr>
            <w:tcW w:w="226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Увеличение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количества детей, имеющих 2 группу здоровья и наблюдающихся у врачей. Увеличение количества детей с частичным или полным отсутствием вакцинации (не привитые дети).</w:t>
            </w:r>
          </w:p>
        </w:tc>
        <w:tc>
          <w:tcPr>
            <w:tcW w:w="212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Стабильное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медицинское сопровождение и контроль за состоянием здоровья обучающихся. </w:t>
            </w:r>
          </w:p>
        </w:tc>
        <w:tc>
          <w:tcPr>
            <w:tcW w:w="184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Увеличение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доли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,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нуждающихся в помощи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специалистов.</w:t>
            </w:r>
          </w:p>
        </w:tc>
      </w:tr>
      <w:tr w:rsidR="00C87857" w:rsidRPr="00AA42B9" w:rsidTr="00C87857">
        <w:tc>
          <w:tcPr>
            <w:tcW w:w="170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Социально-педагогический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портрет родителей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обучающихся как участников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образовательных отношений</w:t>
            </w:r>
          </w:p>
        </w:tc>
        <w:tc>
          <w:tcPr>
            <w:tcW w:w="25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Родители являются активными участниками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проектов, совместных конкурсов, акций,  проводимых в МДОУ. Наличие системы просветительской работы с родителями.</w:t>
            </w:r>
          </w:p>
        </w:tc>
        <w:tc>
          <w:tcPr>
            <w:tcW w:w="226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Недостаточная профессиональная компетентность начинающих педагогов в работе с семьями при проведении активных форм взаимодействия.</w:t>
            </w:r>
          </w:p>
        </w:tc>
        <w:tc>
          <w:tcPr>
            <w:tcW w:w="212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Оперативное взаимодействие воспитателей и родителей через онлайн-общение посредством чата, форума, сайта.</w:t>
            </w:r>
          </w:p>
        </w:tc>
        <w:tc>
          <w:tcPr>
            <w:tcW w:w="184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Изменение социальных потребностей и возможностей семьи</w:t>
            </w:r>
          </w:p>
        </w:tc>
      </w:tr>
      <w:tr w:rsidR="00C87857" w:rsidRPr="00AA42B9" w:rsidTr="00C87857">
        <w:tc>
          <w:tcPr>
            <w:tcW w:w="170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Информационное  обеспечение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деятельности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 официальный сайт учреждения.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Информация о деятельности ДОО отражается на сайте учреждения,</w:t>
            </w:r>
            <w:r w:rsidRPr="00AA42B9">
              <w:rPr>
                <w:sz w:val="28"/>
                <w:szCs w:val="28"/>
              </w:rPr>
              <w:t xml:space="preserve"> </w:t>
            </w:r>
            <w:hyperlink r:id="rId13" w:history="1">
              <w:r w:rsidRPr="00AA42B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https://www.google.com/url?sa=t&amp;rct=j&amp;q=&amp;esrc=s&amp;sourc</w:t>
              </w:r>
              <w:r w:rsidRPr="00AA42B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lastRenderedPageBreak/>
                <w:t>e=web&amp;cd=&amp;cad=rja&amp;uact=8&amp;ved=2ahUKEwjW1MHrvaj6AhVrl4sKHXcQDpsQFnoECAcQAQ&amp;url=https%3A%2F%2Fyar109ds.edu.yar.ru%2F&amp;usg=AOvVaw1k5ZSL2fsIbGQT_Vgcsruuни</w:t>
              </w:r>
            </w:hyperlink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, в группе в контакте </w:t>
            </w:r>
            <w:hyperlink r:id="rId14" w:history="1">
              <w:r w:rsidRPr="00AA42B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https://vk.com/away.php?to=https%3A%2F%2Fyar109ds.edu.yar.ru%2F&amp;cc_key</w:t>
              </w:r>
            </w:hyperlink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= , на информационных стендах.</w:t>
            </w:r>
          </w:p>
        </w:tc>
        <w:tc>
          <w:tcPr>
            <w:tcW w:w="226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Отсутствие ставки системного администратора не позволяет оперативно отражать разноплановую информацию о деятельности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учреждения на сайте МДОУ.</w:t>
            </w:r>
          </w:p>
        </w:tc>
        <w:tc>
          <w:tcPr>
            <w:tcW w:w="212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Информация о деятельности ДОО отражается на сайте детского сада, что расширяет социальные границы МДОУ.</w:t>
            </w:r>
          </w:p>
        </w:tc>
        <w:tc>
          <w:tcPr>
            <w:tcW w:w="184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Снижение личной заинтересованности родителей (законных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представителей) обучающихся в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информационном освещении содержания деятельности через сайт МДОУ.</w:t>
            </w:r>
          </w:p>
        </w:tc>
      </w:tr>
      <w:tr w:rsidR="00C87857" w:rsidRPr="00AA42B9" w:rsidTr="00C87857">
        <w:tc>
          <w:tcPr>
            <w:tcW w:w="170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Инновационная деятельность</w:t>
            </w:r>
          </w:p>
        </w:tc>
        <w:tc>
          <w:tcPr>
            <w:tcW w:w="25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Внедрение инновационных форм работы в воспитатель- но- образовательный процесс ОО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повышает качество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образования.</w:t>
            </w:r>
          </w:p>
        </w:tc>
        <w:tc>
          <w:tcPr>
            <w:tcW w:w="226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Недостаточность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профессиональной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инициативы и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компетентности у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отдельных педагогов</w:t>
            </w:r>
          </w:p>
        </w:tc>
        <w:tc>
          <w:tcPr>
            <w:tcW w:w="212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Трансляция опыта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инновационной деятельности  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МДОУ в педагогическое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сообщество.</w:t>
            </w:r>
          </w:p>
        </w:tc>
        <w:tc>
          <w:tcPr>
            <w:tcW w:w="184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Разрыв между уровнем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профессиональной подготовки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педагогических кадров и требуемой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профессиональной компетентностью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педагогов для работы в инновационном режиме.</w:t>
            </w:r>
          </w:p>
        </w:tc>
      </w:tr>
      <w:tr w:rsidR="00C87857" w:rsidRPr="00AA42B9" w:rsidTr="00C87857">
        <w:tc>
          <w:tcPr>
            <w:tcW w:w="170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Система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связей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образовательной организации с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социальными институтами</w:t>
            </w:r>
          </w:p>
        </w:tc>
        <w:tc>
          <w:tcPr>
            <w:tcW w:w="25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Наличие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договоров с с социальными партнерами делает образовательную работу в МДОУ более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эффективной </w:t>
            </w:r>
          </w:p>
        </w:tc>
        <w:tc>
          <w:tcPr>
            <w:tcW w:w="226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87857" w:rsidRPr="00AA42B9" w:rsidRDefault="00C87857" w:rsidP="00AA42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Ограничения,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связанные с COVID-19, не позволяют в полной мере использовать внутренний потенциал возможностей детей.</w:t>
            </w:r>
          </w:p>
        </w:tc>
        <w:tc>
          <w:tcPr>
            <w:tcW w:w="212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Взаимодействи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е с социальными партнерами позволит улучшить работу с одаренными и талантливыми детьми, расширить формы и методы работы с детьми, в том числе с использованием дистанционных форм.</w:t>
            </w:r>
          </w:p>
        </w:tc>
        <w:tc>
          <w:tcPr>
            <w:tcW w:w="184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C87857" w:rsidRPr="00AA42B9" w:rsidRDefault="00C87857" w:rsidP="00AA4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Сложная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эпидемиологическая обстановка не позволит расширить социальные связи учреждения.</w:t>
            </w:r>
          </w:p>
        </w:tc>
      </w:tr>
    </w:tbl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3.3. Результаты SWOT–анализа потенциала развития МДОУ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94D" w:rsidRPr="00AA42B9" w:rsidRDefault="005B794D" w:rsidP="00AA42B9">
      <w:pPr>
        <w:pStyle w:val="a5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Проведенный SWOT-анализ позволяет определить, что в МДОУ созданы условия для работы в соответствии с требованиями ФГОС ДО. Он позволяет оценить, что внешние возможности и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риски не являются определяющими в развитии образовательной системы МДОУ. Стратегия развития ориентирована на внутренний потенциал МДОУ инновационные технологии обучения.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SWOT-анализ дает возможность выделить следующие стратегические направления в развитии образовательной организации: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∙Соответствие образовательной деятельности требованиям ФГОС ДО;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∙Реализация права каждого ребенка на качественное и доступное образование, обеспечивающее равные стартовые условия для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полноценного физического и психического развития детей, как основы их успешного обучения в школе;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∙Кадровое обеспечение, соответствующее современным требованиям в сфере образования;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∙Привлечение родителей к участию в образовательной деятельности, используя разнообразные формы работы;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∙Модернизация материально-технической базы МДОУ.</w:t>
      </w:r>
    </w:p>
    <w:p w:rsidR="000F59A8" w:rsidRPr="00AA42B9" w:rsidRDefault="000F59A8" w:rsidP="00AA42B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B13" w:rsidRPr="00AA42B9" w:rsidRDefault="00846B13" w:rsidP="00AA42B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B13" w:rsidRPr="00AA42B9" w:rsidRDefault="00846B13" w:rsidP="00AA42B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9A8" w:rsidRPr="00AA42B9" w:rsidRDefault="000F59A8" w:rsidP="00AA42B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4.Концептуально-целевой раздел</w:t>
      </w:r>
    </w:p>
    <w:p w:rsidR="000F59A8" w:rsidRPr="00AA42B9" w:rsidRDefault="000F59A8" w:rsidP="00AA42B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(концепция и стратегия развития МДОУ в контексте реализации стратегии развития образования)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4.1.Ключевые приоритеты государственной политики в сфере образования до 2026 года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Ключевые приоритеты государственной политики в сфере общего образования до 2026 года определены в следующих стратегических документах: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–Постановление Правительства РФ от 26 декабря 2017 № 1642 «Об утверждении государственной программы Российской Федерации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«Развитие образования» (сроки реализации 2018-2025);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 в части решения задач и достижения стратегических целей по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направлению «Образование»;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–Национальный проект «Образование», утвержден президиумом Совета при президенте РФ (протокол от 03.09.2018 №10);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-Муниципальные проекты по реализации Национального проекта «Образование;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Стратегические цели развития образования, сформулированные в Национальном проекте «Образование»: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1.Вхождение Российской Федерации в число десяти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ведущих стран мира по качеству общего образования.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2.Воспитание гармонично развитой и социально ответственной личности на основе духовно-нравственных ценностей народов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Российской Федерации, исторических и национально-культурных традиций.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3.Формирование эффективной 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4.Увеличение доли граждан, занимающихся волонтерской (добровольческой) деятельностью.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Развитие системы образования обеспечивается по следующим 4 ключевым направлениям: 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5.Развитие инфраструктуры образования–обновление материально-технической базы образовательных организаций и оснащение их современным оборудованием;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6.Профессиональное развитие педагогических работников и управленческих кадров– реализация программ повышения квалификации, методическая поддержка и сопровождение педагогических работников и управленческих кадров системы образования, развитие навыков работы в современной образовательной среде;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7.Совершенствование содержания образования – обновление нормативных и методических документов, определяющих содержание образования, внедрение новых методик и технологий преподавания, а также формирование системы управления качеством образования;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8.Возвращение воспитания в систему образования – развитие программ воспитания в образовательных организациях, условия для участия детей в мероприятиях патриотической направленности и детских общественных движениях, творческих конкурсах.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Содержательно стратегия развития образования опирается на новую модель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качества образования, отвечающего критериям международных исследований по оценке уровня подготовки обучающихся, и привлечения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новых ресурсов, обеспечивающих достижение этого качества образования.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Новая модель качества дошкольного образования является компетентностной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характеристикой образовательной деятельности обучающихся, оценивающей способность ребенка к использованию полученных знаний в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организации его жизнедеятельности.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Инструментами достижения нового качества образования, актуальными для МДОУ № 109 выступают: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-Формирование цифровых компетенций педагогических работников;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-Психолого – педагогическое консультирование родителей;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-Инновационная деятельность;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-Вовлечение в образовательный процесс внешних субъектов (родителей, представителей предприятий, социальных институтов и т.д.);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-Система выявления и поддержки одаренных детей;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-Институт наставничества;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-Профессиональное конкурсное движение.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Обеспечение каждому ребенку возможности для развития способностей, условий для разностороннего развития, необходимой ему коррекции,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проживание дошкольного детства как самоценного периода жизни, охраны и укрепления его здоровья, подготовки к успешному обучению на следующей ступени образования, поддержка семьи в воспитании и развитии ребенка.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Концепция развития образовательной организации.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Концепция развития ДОО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основывается на реализации права каждого ребенка на качественное и доступное образование, обеспечивающее равные стартовые условия для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полноценного физического и психического развития детей, как основы личностного развития и успешного обучения в школе.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Концептуальной идеей развития ДОО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является создание педагогической системы, отвечающей современным требованиям воспитания и развития ребенка, формирование активной личности, способной реализовать и проявлять свой внутренний потенциал в современном мире, способного активно мыслить и действовать. Она ориентирует коллектив на создание качественного образовательного пространства, способствующего развитию и саморазвитию всех участников педагогического процесса: педагогов, воспитанников и их родителей.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Ключевая установка определяется убеждением, что каждый ребенок – успешный дошкольник. Успешность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выпускника дошкольного учреждения предполагает личностную готовность его к обучению в школе и выражается во «внутренней позиции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школьника» (то есть готовности ребенка принять новую социальную позицию и роль ученика), включающей сформированность мотивации на успешность в учебе и дальнейшей жизни, начальных ключевых компетентностей и универсальных учебных действий.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Миссия ДОО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заключается в обеспечении полноценного комфортного проживания ребенком периода дошкольного детства и предоставление высокого качества образования через создание современной интегрированной модели развивающего образовательного пространства. Модель образовательного пространства, предполагающая достижение высокого качества дошкольного образования, обеспечивается деятельностью ДОО в режиме обновления содержания образования, использование новых методов и приемов, образовательных технологий, с учетом современных требований.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основе концепции развития ДОО лежит возможность: 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-комплексного подхода к диагностической, образовательной, оздоровительной работе;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интеграции детей с различным состоянием здоровья, уровнем развития для достижения максимального качества образовательного процесса;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– создания целостной системы, в которой все этапы работы с ребёнком, были бы взаимосвязаны.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Предполагаемый результат совместной деятельности всех участников образовательного процесса,характеризующий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их представления о наиболее важных качествах личности ребенка, которыми должен обладать выпускник дошкольной образовательной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организации, позволяет определить модель будущего выпускника детского сада (Федеральный государственный образовательный стандарт дошкольного образования, Приказ Минобрнауки РФ № 1155).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образа выпускника ДОО: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Физически развитый, овладевший основными культурно-гигиеническими навыками. У ребёнка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Любознательный, активный, интересуется новым, неизвестным в окружающем мире (мире предметов и вещей, мире отношений и своем внутреннем мире). Задаёт вопросы взрослому, любит экспериментировать.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Эмоционально отзывчивый. Дошкольник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Овладевший средствами общения и способами взаимодействия с взрослыми, и сверстниками. Ребёнок адекватно использует вербальные и невербальные средства общения, владеет диалогической речью и конструктивными способами взаимодействия с детьми, и взрослыми (договаривается, обменивается предметами, распределяет действия при сотрудничестве).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Способный управлять своим поведением и планировать свои действия, направленные на достижение конкретной цели. Ребёнок на основе первичных ценностных представлений, соблюдающий элементарные общепринятые нормы и правила поведения. Поведение ребёнка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Соблюдает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правила поведения на улице (дорожные правила), в общественных местах (транспорте, магазине, поликлинике, театре и др.)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Способный решать интеллектуальные и личностные задачи (проблемы) адекватные возрасту. Ребёнок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Ребёнок способен предложить собственный замысел и воплотить его в рисунке, постройке, рассказе и др.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Имеющий первичные представления о себе, семье, обществе, государстве, мире и природе. Ребёнок имеет представление о себе, собственной принадлежности и принадлежности других людей к определённому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 Овладевший универсальными предпосылками учебной деятельности: умениями работать по правилу и образцу, слушать взрослого и выполнять его инструкции. Овладевший необходимыми умениями и навыками. У ребёнка сформированы умения и навыки, необходимые для осуществления различных видов детской деятельности.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Таким образом, модель ребёнка-выпускника отражает приоритеты в развитии ДОО, основные характеристики желаемого будущего.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Конечно, ключевой фигурой современной образовательной системы является педагог, поскольку качество образования не может быть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выше качества работающих в этой среде педагогов. Государственным приоритетом в сфере повышения статуса педагога становится разработка политики по формированию нового функционала педагогов, поэтому педагог должен выполнятьфункции организатора деятельности, консультанта, наставника, сопровождающего самостоятельную деятельность воспитанников. Существенные изменения в системе образования требуют изменений в квалификационном уровне педагогов. Современный педагог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должен обладать многими качествами: компетентность, творчество, гуманность, нравственность, обладать точными знаниями современных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педагогических технологий и умело их применять в своей работе.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Исходя из вышесказанного, одним из аспектов Программы развития ДОО является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Вместе с тем, необходимы технологии, которые делают дошкольников активными участниками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образовательного процесса, в основе которых лежит идея формирования социально-активной личности. Для развития ребенка необходимо тесное сотрудничество семьи и детского сада. Вовлечение родителей в качестве активных участников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образовательного процесса будет плодотворно влиять на детско-родительские отношения.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конкурентоспособности и эффективности управления МДОУ № 109 для достижения нового качества образования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станет возможным через использование инновационного потенциала организации, через готовность коллектива выполнять новые задачи и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создавать инновационные проекты и программы для реализации требований федерального государственного образовательного стандарта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дошкольного образования.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 концепции развития ДОО рассматривается как поэтапный процесс решения приоритетных задач.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 Цель и задачи Программы развития 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Осуществление системы управленческих, методических и педагогических действий, направленных на повышение качества и эффективности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 в МДОУ № 109» с учетом запросов личности, общества и государства.</w:t>
      </w:r>
    </w:p>
    <w:p w:rsidR="00C87857" w:rsidRPr="00AA42B9" w:rsidRDefault="00C87857" w:rsidP="00AA42B9">
      <w:pPr>
        <w:shd w:val="clear" w:color="auto" w:fill="FFFFFF"/>
        <w:spacing w:after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9A8" w:rsidRPr="00AA42B9" w:rsidRDefault="000F59A8" w:rsidP="00AA42B9">
      <w:pPr>
        <w:shd w:val="clear" w:color="auto" w:fill="FFFFFF"/>
        <w:spacing w:after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1.Повышение качества и доступности дошкольного образования в соответствии с ФГОС ДО путем обеспечения эффективного внутреннего управления ДОУ;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2.Формирование комфортной и безопасной образовательной среды;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3.Обеспечение доступности дошкольного образования для детей с ОВЗ и детей-инвалидов;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4.Совершенствование системы профессионального роста педагогических работников в ДОО, выступающих гарантом предоставления высокого качества образовательных услуг;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5.Использование разных форм взаимодействия детского сада и семьи для повышения родительской компетентности в воспитании и образовании детей;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6.Совершенствование работы педагогического коллектива, направленного на выявление, поддержку и развитие способностей и талантов обучающихся в различных видах деятельности и через систему дополнительного образования.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Программа развития ориентирована на: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1.формирование современного позитивного имиджа ДОО,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2.сохранение положительных достижений и традиций в учреждении, 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3.обеспечение системно- деятельностного подхода к организации педагогического процесса в соответствии с основной образовательной программой МДОУ № 109 адаптированной образовательной программой коррекционно-развивающей работы в группе комбинированной, компенсирующей направленности для детей дошкольного возраста с ТНР и ЗПР.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9A8" w:rsidRPr="00AA42B9" w:rsidRDefault="000F59A8" w:rsidP="00AA42B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5.Возможные риски при реализации Программы развития и методы их минимизации</w:t>
      </w:r>
    </w:p>
    <w:p w:rsidR="000F59A8" w:rsidRPr="00AA42B9" w:rsidRDefault="000F59A8" w:rsidP="00AA42B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-Неэффективные управленческие решения, слабый управленческий контроль;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Отсутствие необходимой координации при реализации программы развития (несогласованность действий ответственных исполнителей и участников Программы развития);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-Недостаточность финансирования, недостаточные темпы обновления (отставание от требований времени) в оформлении образовательной среды;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-Недостаточное грамотное информирование родителей и работников учреждения о целях, задачах, ходе реализации программы;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-Возросший уровень притязаний родительской общественности к качеству предоставляемых образовательных услуг, изменение критериев независимой оценки качества образования;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-Разрыв между уровнем профессиональной подготовки педагогических кадров и требуемой профессиональной компетентностью педагогов для работы в инновационном режиме.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Минимизация либо устранение рисков возможно за счет: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организации единого координационного органа (рабочей группы) по реализации Программы развития и обеспечения систематического мониторинга реализации программы, а также за счет корректировки программы на основе анализа данных мониторинга; 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проведения аттестации и переподготовки управленческих и педагогических кадров;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обеспечения широкого привлечения потребителей образовательных услуг ДОО к обсуждению целей, задач и механизмов развития учреждения, а также публичного освещения хода и результатов реализации Программы;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-привлечения дополнительных источников финансирования (расширения платных образовательных услуг).</w:t>
      </w:r>
    </w:p>
    <w:p w:rsidR="000F59A8" w:rsidRPr="00AA42B9" w:rsidRDefault="000F59A8" w:rsidP="00AA42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Важно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также демонстрировать достижения реализации Программы через официальный сайт и родительские собрания.</w:t>
      </w:r>
    </w:p>
    <w:p w:rsidR="000F59A8" w:rsidRPr="00AA42B9" w:rsidRDefault="000F59A8" w:rsidP="000F59A8">
      <w:pPr>
        <w:shd w:val="clear" w:color="auto" w:fill="FFFFFF"/>
        <w:spacing w:after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F59A8" w:rsidRPr="00AA42B9" w:rsidSect="00103330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F59A8" w:rsidRPr="00AA42B9" w:rsidRDefault="000F59A8" w:rsidP="000F59A8">
      <w:pPr>
        <w:shd w:val="clear" w:color="auto" w:fill="FFFFFF"/>
        <w:spacing w:after="1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6.Целевые индикаторы (показатели эффективности) реализации Программы развития</w:t>
      </w:r>
    </w:p>
    <w:tbl>
      <w:tblPr>
        <w:tblW w:w="14922" w:type="dxa"/>
        <w:tblInd w:w="-3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1"/>
        <w:gridCol w:w="1546"/>
        <w:gridCol w:w="821"/>
        <w:gridCol w:w="821"/>
        <w:gridCol w:w="821"/>
        <w:gridCol w:w="821"/>
        <w:gridCol w:w="821"/>
      </w:tblGrid>
      <w:tr w:rsidR="000F59A8" w:rsidRPr="00AA42B9" w:rsidTr="000F59A8">
        <w:tc>
          <w:tcPr>
            <w:tcW w:w="9270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Значения целевых показателей</w:t>
            </w:r>
          </w:p>
        </w:tc>
      </w:tr>
      <w:tr w:rsidR="000F59A8" w:rsidRPr="00AA42B9" w:rsidTr="000F59A8">
        <w:tc>
          <w:tcPr>
            <w:tcW w:w="9270" w:type="dxa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2026 год</w:t>
            </w:r>
          </w:p>
        </w:tc>
      </w:tr>
      <w:tr w:rsidR="000F59A8" w:rsidRPr="00AA42B9" w:rsidTr="000F59A8">
        <w:tc>
          <w:tcPr>
            <w:tcW w:w="14922" w:type="dxa"/>
            <w:gridSpan w:val="7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«Повышение качества и доступности дошкольного образования в соответствии с ФГОС ДО путем обеспечения эффективного внутреннего управления ДОУ»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1. Степень выполнения объема муниципальных услуг, установленных в муниципальном задании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2. Доля обучающихся,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3. Доля обучающихся с высокой и средней степенью готовности к школьному обучению (результативность образования)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95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4. Количество общих внутрисадовых воспитательных мероприятий для обучающихся в рамках Программы воспитания ДОО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5. Доля обучающихся ДОО, принимающих участие в инновационных образовательных, воспитательных и социальных проектах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6. Удовлетворенность родителей качеством дошкольного образования детей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86,6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94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Показатель 7. Доля детей с ОВЗ, охваченных коррекционно-развивающей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логопедической помощью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8. Степень соответствия сайта требованиям законодательства РФ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</w:tr>
      <w:tr w:rsidR="000F59A8" w:rsidRPr="00AA42B9" w:rsidTr="000F59A8">
        <w:tc>
          <w:tcPr>
            <w:tcW w:w="14922" w:type="dxa"/>
            <w:gridSpan w:val="7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Задача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«Формирование комфортной и безопасной образовательной среды»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1. Доля групп, в полной мере отвечающих требованиям ФГОС  ДО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2. Доля групп, обеспеченных современным обучающим оборудованием для внедрения цифровых образовательных технологий в образовательное пространство ОО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3. Приведение в соответствие нормативам систем автоматической пожарной сигнализации и систем оповещения и управления эвакуацией при пожаре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4. Доля выполнения мероприятий в рамках реализации плана мероприятий Паспорта безопасности МБДОУ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5. Доля рабочих мест, где проведена специальная оценка условий труда, в общем количестве рабочих мест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6. Доля рабочих мест, где проведена работа по оценке профессиональных рисков, в общем количестве рабочих мест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</w:tr>
      <w:tr w:rsidR="000F59A8" w:rsidRPr="00AA42B9" w:rsidTr="000F59A8">
        <w:tc>
          <w:tcPr>
            <w:tcW w:w="14922" w:type="dxa"/>
            <w:gridSpan w:val="7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 Обеспечение доступности дошкольного образования для детей с ОВЗ и детей-инвалидов»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Показатель 1. Доля детей с ограниченными возможностями здоровья и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детей-инвалидов, посещающих ДОО, которым созданы условия для получения качественного дошкольного образования (психолого-педагогические, РППС, материально-технические и др)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2. Степень укомплектованности необходимыми кадрами для реализации АООП ДО, от общего количества педагогов работающих с детьми в группах компенсирующей, комбинированной направленности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3. Доля педагогических работников, прошедших повышение квалификации и (или) переподготовку по обучению детей с ограниченными возможностями здоровья и детей-инвалидов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</w:tr>
      <w:tr w:rsidR="000F59A8" w:rsidRPr="00AA42B9" w:rsidTr="000F59A8">
        <w:tc>
          <w:tcPr>
            <w:tcW w:w="14922" w:type="dxa"/>
            <w:gridSpan w:val="7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«Совершенствование системы профессионального роста педагогических работников в ДОО, выступающих гарантом предоставления высокого качества образовательных услуг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1. Доля педагогов ДОО, которые прошли курсы повышения квалификации и/или профессиональную переподготовку в соответствии с ФГОС и направлением деятельности, в общей численности педагогов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2. Доля административных сотрудников, прошедших обучение в области цифровых технологий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3. Доля  педагогов ДОО,  прошедших обучение в области цифровых образовательных технологий, в общей численности  педагогов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4. Доля педагогов используемых в своей работе цифровые программы и технологии, в том числе в области ИКТ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Показатель 5. Доля педагогов, участвующих в проектах инновационного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формата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6. Доля педагогов, участвующих в конкурсах муниципального и регионального уровня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7. Доля педагогических работников, имеющих уровень образования по направлению деятельности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94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8. Доля педагогических работников с высшим образованием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48</w:t>
            </w:r>
          </w:p>
        </w:tc>
      </w:tr>
      <w:tr w:rsidR="000F59A8" w:rsidRPr="00AA42B9" w:rsidTr="000F59A8">
        <w:tc>
          <w:tcPr>
            <w:tcW w:w="14922" w:type="dxa"/>
            <w:gridSpan w:val="7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 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«Использование разных форм взаимодействия детского сада и семьи для повышения родительской компетентности в воспитании и образовании детей»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1.  Количество семей воспитанников, вовлеченных в проектную деятельность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2.  Количество психолого-педагогических услуг (психолого-педагогическое консультирование) родителям (законным представителям) детей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900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3. Доля родителей, положительно оценивших качество услуг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консультативно – педагогической помощи, от общего числа обратившихся за получением услуги консультативно – педагогической помощи родителям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99,5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4. Количество родителей, зарегистрированных в информационной системе «ПФДО»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170</w:t>
            </w:r>
          </w:p>
        </w:tc>
      </w:tr>
      <w:tr w:rsidR="000F59A8" w:rsidRPr="00AA42B9" w:rsidTr="000F59A8">
        <w:tc>
          <w:tcPr>
            <w:tcW w:w="14922" w:type="dxa"/>
            <w:gridSpan w:val="7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Развитие системы работы с одаренными детьми и детьми с особыми способностями, а также системы дополнительного образования детей с учетом интересов участников образовательного процесса.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Показатель 1. Количество образовательных программ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2. Доля детей, охваченных образовательными программами дополнительного образования детей, в общей численности детей от 5 лет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3. Доля детей, охваченных образовательными программами дополнительного образования детей, в общей численности детей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4. Доля детей в возрасте от 5 до 8 лет, использующих сертификаты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6. Доля обучающихся ДОО, принимающих участие в муниципальных социально-педагогических программах;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7. Доля обучающихся ДОО, выполнивших нормативы 1 ступени Всероссийского физкультурно-спортивного комплекса «Готов к труду и обороне» (ГТО), в общей численности обучающихся ДОО, принявших участие в выполнении нормативов 1 ступени ВФСК ГТО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80</w:t>
            </w:r>
          </w:p>
        </w:tc>
      </w:tr>
      <w:tr w:rsidR="000F59A8" w:rsidRPr="00AA42B9" w:rsidTr="000F59A8">
        <w:tc>
          <w:tcPr>
            <w:tcW w:w="927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Показатель 8. Доля обучающихся, принимающих участие в муниципальных, областных и всероссийских конкурсах ежегодно, в том числе и детей с ОВЗ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</w:tr>
    </w:tbl>
    <w:p w:rsidR="000F59A8" w:rsidRPr="00AA42B9" w:rsidRDefault="000F59A8" w:rsidP="000F59A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F59A8" w:rsidRPr="00AA42B9" w:rsidSect="000F59A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F59A8" w:rsidRPr="00AA42B9" w:rsidRDefault="000F59A8" w:rsidP="000F59A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</w:t>
      </w: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реализацией Программы развития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и оценка эффективности выполнения Программы развития проводится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следующим направлениям: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1.Для контроля исполнения Программы разработан перечень показателей эффективности работы дошкольного образовательного учреждения (индикаторы развития), которые рассматриваются как целевые значения, которые отражают выполнение мероприятий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программы до 2026 года. Мониторинг проводится по оценке достижения целевых показателей программы, выполнению задач, реализации проектов образовательного учреждения.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2.Программа развития предполагает использование системы индикаторов,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характеризующих текущие (промежуточные) и конечные результаты ее реализации.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3.Оценка эффективности реализации программы производится путем сравнения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фактически достигнутых показателей за соответствующий год с утвержденными на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 значениями целевых индикаторов.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3.Социальная эффективность реализации мероприятий Программы развития будет выражена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удовлетворенностью населения качеством предоставляемых ДОО услуг с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помощью электронных средств информации и специально организованного опроса (на сайте ДОО и анкетирование).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4.Общий контроль выполнения Программы развития осуществляет заведующий и рабочая группа по разработке Программы с ежегодным обсуждением результатов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педагогическом совете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МДОУ № 109 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Текущий контроль и координацию работы дошкольного образовательного учреждения по Программе развития осуществляет заведующий, по проектам – ответственные исполнители. 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Ответственные исполнители: 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-анализируют ход выполнения плана-графика (мероприятий, действий по реализации Программы) и вносят предложения на педагогический совет по его коррекции,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осуществляют информационное и методическое обеспечение реализации Программы;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системно осуществляют тематический, текущий, персональный и предупредительный контроль за образовательным процессом.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5.Результаты контроля представляются руководителем ежегодно на общем собрании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работников МДОУ № 109 и на заседании совета родителей, публикуются на официальном сайте МДОУ № 109 как часть отчета о самообследовании в апреле каждого года.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Руководитель ДОО несет ответственность за реализацию и своевременное исполнение индикаторов Программы развития ОО.</w:t>
      </w:r>
    </w:p>
    <w:p w:rsidR="00DF1443" w:rsidRPr="00AA42B9" w:rsidRDefault="00DF1443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9A8" w:rsidRPr="00AA42B9" w:rsidRDefault="00DF1443" w:rsidP="00DF144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0F59A8"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План-график программных мер, действий, мероприятий, обеспечивающих развитие образовательной организации с учетом их ресурсного обеспечения</w:t>
      </w:r>
      <w:r w:rsidR="00324A7E"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F1443" w:rsidRPr="00AA42B9" w:rsidRDefault="00DF1443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основу реализации Программы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деятельности, каждая из которых представляет собой комплекс взаимосвязанных мероприятий, нацеленных на решение проблем данной сферы образовательной деятельности.</w:t>
      </w:r>
    </w:p>
    <w:p w:rsidR="000F59A8" w:rsidRPr="00AA42B9" w:rsidRDefault="000F59A8" w:rsidP="000F59A8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 «Управление качеством дошкольного образования»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качества и доступности дошкольного образования в соответствии с ФГОС ДО путем обеспечения эффективного внутреннего управления ДОУ;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–Реализовать внутреннюю систему оценки качества образования (ВСОКО), как механизма выполнения основной образовательной программы МБДОУ № 109;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–Обеспечить участие в (ВСОКО) с высоким мониторинговым рейтингом среди ДОО г. Ярославле;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–Обеспечить обновление содержания образования в процессе реализации основных образовательных программ МДОУ № 109 с целью повышения качества образования в ДОО;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–Обеспечить реализацию программы воспитания в образовательный процесс ДОО в рамках основной образовательной программы МДОУ № 109, «объединив обучение и воспитание в целостный образовательный процесс путем разностороннего, полноценного развития каждого ребенка с учетом его индивидуальных особенностей и возможностей;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–Обеспечить внедрение инновационных образовательных технологий в соответствии с ФГОС ДО в рамках инновационной деятельности;</w:t>
      </w:r>
    </w:p>
    <w:p w:rsidR="000F59A8" w:rsidRPr="00AA42B9" w:rsidRDefault="000F59A8" w:rsidP="000F59A8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–Совершенствовать систему образования детей с ограниченными возможностями здоровья.</w:t>
      </w:r>
    </w:p>
    <w:p w:rsidR="000F59A8" w:rsidRPr="00AA42B9" w:rsidRDefault="000F59A8" w:rsidP="000F59A8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Управление реализацией Программы развития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и оценка эффективности выполнения Программы развития проводится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следующим направлениям:</w:t>
      </w:r>
    </w:p>
    <w:p w:rsidR="000F59A8" w:rsidRPr="00AA42B9" w:rsidRDefault="000F59A8" w:rsidP="000F59A8">
      <w:pPr>
        <w:numPr>
          <w:ilvl w:val="0"/>
          <w:numId w:val="5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Для контроля исполнения Программы разработан перечень показателей эффективности работы дошкольного образовательного учреждения (индикаторы развития), которые рассматриваются как целевые значения, которые отражают выполнение мероприятий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программы до 2026 года. Мониторинг проводится по оценке достижения целевых показателей программы, выполнению задач, реализации проектов образовательного учреждения.</w:t>
      </w:r>
    </w:p>
    <w:p w:rsidR="000F59A8" w:rsidRPr="00AA42B9" w:rsidRDefault="000F59A8" w:rsidP="000F59A8">
      <w:pPr>
        <w:numPr>
          <w:ilvl w:val="0"/>
          <w:numId w:val="5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развития предполагает использование системы индикаторов,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характеризующих текущие (промежуточные) и конечные результаты ее реализации.</w:t>
      </w:r>
    </w:p>
    <w:p w:rsidR="000F59A8" w:rsidRPr="00AA42B9" w:rsidRDefault="000F59A8" w:rsidP="000F59A8">
      <w:pPr>
        <w:numPr>
          <w:ilvl w:val="0"/>
          <w:numId w:val="5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Оценка эффективности реализации программы производится путем сравнения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фактически достигнутых показателей за соответствующий год с утвержденными на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 значениями целевых индикаторов.</w:t>
      </w:r>
    </w:p>
    <w:p w:rsidR="000F59A8" w:rsidRPr="00AA42B9" w:rsidRDefault="000F59A8" w:rsidP="000F59A8">
      <w:pPr>
        <w:numPr>
          <w:ilvl w:val="0"/>
          <w:numId w:val="5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Социальная эффективность реализации мероприятий Программы развития будет выражена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удовлетворенностью населения качеством предоставляемых ДОО услуг с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помощью электронных средств информации и специально организованного опроса (на сайте ДОО и анкетирование). </w:t>
      </w:r>
    </w:p>
    <w:p w:rsidR="000F59A8" w:rsidRPr="00AA42B9" w:rsidRDefault="000F59A8" w:rsidP="000F59A8">
      <w:pPr>
        <w:numPr>
          <w:ilvl w:val="0"/>
          <w:numId w:val="5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Общий контроль выполнения Программы развития осуществляет заведующий и рабочая группа по разработке Программы с ежегодным обсуждением результатов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педагогическом совете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МДОУ № 109.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Текущий контроль и координацию работы дошкольного образовательного учреждения по Программе развития осуществляет заведующий, по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проектам – ответственные исполнители. 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Ответственные исполнители: 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-анализируют ход выполнения плана-графика (мероприятий, действий по реализации Программы) и вносят предложения на педагогический совет по его коррекции,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осуществляют информационное и методическое обеспечение реализации Программы; 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системно осуществляют тематический, текущий, персональный и предупредительный контроль за образовательным процессом.</w:t>
      </w:r>
    </w:p>
    <w:p w:rsidR="000F59A8" w:rsidRPr="00AA42B9" w:rsidRDefault="000F59A8" w:rsidP="000F59A8">
      <w:pPr>
        <w:numPr>
          <w:ilvl w:val="0"/>
          <w:numId w:val="6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Результаты контроля представляются руководителем ежегодно на общем собрании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работников МДОУ № 109 и заседании совета родителей, публикуются на официальном сайте МДОУ № 109 как часть отчета</w:t>
      </w: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самообследовании в апреле каждого года.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Руководитель ДОО несет ответственность за реализацию и своевременное исполнение индикаторов Программы развития ОО.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9A8" w:rsidRPr="00AA42B9" w:rsidRDefault="000F59A8">
      <w:pPr>
        <w:rPr>
          <w:sz w:val="28"/>
          <w:szCs w:val="28"/>
        </w:rPr>
      </w:pPr>
    </w:p>
    <w:p w:rsidR="000F59A8" w:rsidRPr="00AA42B9" w:rsidRDefault="000F59A8">
      <w:pPr>
        <w:rPr>
          <w:sz w:val="28"/>
          <w:szCs w:val="28"/>
        </w:rPr>
      </w:pPr>
    </w:p>
    <w:p w:rsidR="000F59A8" w:rsidRPr="00AA42B9" w:rsidRDefault="000F59A8">
      <w:pPr>
        <w:rPr>
          <w:sz w:val="28"/>
          <w:szCs w:val="28"/>
        </w:rPr>
      </w:pPr>
    </w:p>
    <w:p w:rsidR="000F59A8" w:rsidRPr="00AA42B9" w:rsidRDefault="000F59A8">
      <w:pPr>
        <w:rPr>
          <w:sz w:val="28"/>
          <w:szCs w:val="28"/>
        </w:rPr>
      </w:pPr>
    </w:p>
    <w:p w:rsidR="000F59A8" w:rsidRPr="00AA42B9" w:rsidRDefault="000F59A8">
      <w:pPr>
        <w:rPr>
          <w:sz w:val="28"/>
          <w:szCs w:val="28"/>
        </w:rPr>
      </w:pPr>
    </w:p>
    <w:p w:rsidR="000F59A8" w:rsidRPr="00AA42B9" w:rsidRDefault="000F59A8">
      <w:pPr>
        <w:rPr>
          <w:sz w:val="28"/>
          <w:szCs w:val="28"/>
        </w:rPr>
      </w:pPr>
    </w:p>
    <w:p w:rsidR="000F59A8" w:rsidRPr="00AA42B9" w:rsidRDefault="000F59A8">
      <w:pPr>
        <w:rPr>
          <w:sz w:val="28"/>
          <w:szCs w:val="28"/>
        </w:rPr>
      </w:pPr>
    </w:p>
    <w:p w:rsidR="000F59A8" w:rsidRPr="00AA42B9" w:rsidRDefault="000F59A8">
      <w:pPr>
        <w:rPr>
          <w:sz w:val="28"/>
          <w:szCs w:val="28"/>
        </w:rPr>
      </w:pPr>
    </w:p>
    <w:p w:rsidR="000F59A8" w:rsidRPr="00AA42B9" w:rsidRDefault="000F59A8">
      <w:pPr>
        <w:rPr>
          <w:sz w:val="28"/>
          <w:szCs w:val="28"/>
        </w:rPr>
      </w:pPr>
    </w:p>
    <w:p w:rsidR="000F59A8" w:rsidRPr="00AA42B9" w:rsidRDefault="000F59A8">
      <w:pPr>
        <w:rPr>
          <w:sz w:val="28"/>
          <w:szCs w:val="28"/>
        </w:rPr>
      </w:pPr>
    </w:p>
    <w:p w:rsidR="000F59A8" w:rsidRPr="00AA42B9" w:rsidRDefault="000F59A8">
      <w:pPr>
        <w:rPr>
          <w:sz w:val="28"/>
          <w:szCs w:val="28"/>
        </w:rPr>
      </w:pPr>
    </w:p>
    <w:p w:rsidR="000F59A8" w:rsidRPr="00AA42B9" w:rsidRDefault="000F59A8">
      <w:pPr>
        <w:rPr>
          <w:sz w:val="28"/>
          <w:szCs w:val="28"/>
        </w:rPr>
      </w:pPr>
    </w:p>
    <w:p w:rsidR="000F59A8" w:rsidRPr="00AA42B9" w:rsidRDefault="000F59A8">
      <w:pPr>
        <w:rPr>
          <w:sz w:val="28"/>
          <w:szCs w:val="28"/>
        </w:rPr>
      </w:pPr>
    </w:p>
    <w:p w:rsidR="000F59A8" w:rsidRPr="00AA42B9" w:rsidRDefault="000F59A8">
      <w:pPr>
        <w:rPr>
          <w:sz w:val="28"/>
          <w:szCs w:val="28"/>
        </w:rPr>
      </w:pPr>
    </w:p>
    <w:p w:rsidR="000F59A8" w:rsidRPr="00AA42B9" w:rsidRDefault="000F59A8">
      <w:pPr>
        <w:rPr>
          <w:sz w:val="28"/>
          <w:szCs w:val="28"/>
        </w:rPr>
      </w:pPr>
    </w:p>
    <w:p w:rsidR="000F59A8" w:rsidRPr="00AA42B9" w:rsidRDefault="000F59A8">
      <w:pPr>
        <w:rPr>
          <w:sz w:val="28"/>
          <w:szCs w:val="28"/>
        </w:rPr>
      </w:pPr>
    </w:p>
    <w:p w:rsidR="000F59A8" w:rsidRPr="00AA42B9" w:rsidRDefault="000F59A8">
      <w:pPr>
        <w:rPr>
          <w:sz w:val="28"/>
          <w:szCs w:val="28"/>
        </w:rPr>
      </w:pPr>
    </w:p>
    <w:p w:rsidR="000F59A8" w:rsidRPr="00AA42B9" w:rsidRDefault="000F59A8">
      <w:pPr>
        <w:rPr>
          <w:sz w:val="28"/>
          <w:szCs w:val="28"/>
        </w:rPr>
      </w:pPr>
    </w:p>
    <w:p w:rsidR="000F59A8" w:rsidRPr="00AA42B9" w:rsidRDefault="000F59A8" w:rsidP="000F59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0F59A8" w:rsidRPr="00AA42B9" w:rsidSect="000B59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6503"/>
        <w:gridCol w:w="2305"/>
        <w:gridCol w:w="2695"/>
        <w:gridCol w:w="2440"/>
      </w:tblGrid>
      <w:tr w:rsidR="000F59A8" w:rsidRPr="00AA42B9" w:rsidTr="000F59A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Мероприятия проекта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проведения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исполнитель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</w:tr>
      <w:tr w:rsidR="000F59A8" w:rsidRPr="00AA42B9" w:rsidTr="000F59A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numPr>
                <w:ilvl w:val="0"/>
                <w:numId w:val="7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нормативных документов федерального, регионального, муниципального уровней, направленных на модернизацию дошкольного образования.</w:t>
            </w:r>
          </w:p>
          <w:p w:rsidR="000F59A8" w:rsidRPr="00AA42B9" w:rsidRDefault="000F59A8" w:rsidP="000F59A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Разработка новых локальных актов, регламентирующих деятельность ДОУ (приказов, положений, правил), заключение договоров с партнерами.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Главный бухгалтер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0F59A8" w:rsidRPr="00AA42B9" w:rsidTr="000F59A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numPr>
                <w:ilvl w:val="0"/>
                <w:numId w:val="8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Обеспечить выполнение объема муниципальных услуг, установленных в муниципальном задании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0F59A8" w:rsidRPr="00AA42B9" w:rsidTr="000F59A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numPr>
                <w:ilvl w:val="0"/>
                <w:numId w:val="9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Внедрение и реализация программы воспитания в рамках основной образовательной программы МДОУ № 109 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0F59A8" w:rsidRPr="00AA42B9" w:rsidTr="000F59A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numPr>
                <w:ilvl w:val="0"/>
                <w:numId w:val="10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Внедрение инновационных образовательных технологий в рамках инновационной деятельности с целью повышения качества образования в ДОО.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период действия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Педагогический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персонал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0F59A8" w:rsidRPr="00AA42B9" w:rsidTr="000F59A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numPr>
                <w:ilvl w:val="0"/>
                <w:numId w:val="11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«общесадовых» воспитательных мероприятий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Ежемесячно с сентября по май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0F59A8" w:rsidRPr="00AA42B9" w:rsidTr="000F59A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numPr>
                <w:ilvl w:val="0"/>
                <w:numId w:val="12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Реализация проекта «ВСОКО» как механизма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выполнения основной образовательной программы МДОУ № 109 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Без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финансирования</w:t>
            </w:r>
          </w:p>
        </w:tc>
      </w:tr>
      <w:tr w:rsidR="000F59A8" w:rsidRPr="00AA42B9" w:rsidTr="000F59A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numPr>
                <w:ilvl w:val="0"/>
                <w:numId w:val="13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в НОКО, мониторинговых исследованиях качества образования и управления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период действия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Педагоги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0F59A8" w:rsidRPr="00AA42B9" w:rsidTr="000F59A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numPr>
                <w:ilvl w:val="0"/>
                <w:numId w:val="14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 инструментария оценки качества дошкольного образования, на основе разработанного ФИРО РАНХ и ГС по заказу Министерства просвещения Российской Федерации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0F59A8" w:rsidRPr="00AA42B9" w:rsidTr="000F59A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numPr>
                <w:ilvl w:val="0"/>
                <w:numId w:val="15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Оптимизация мониторинга результативности образования и оценки развития детей, как критерия готовности к школьному обучению.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0F59A8" w:rsidRPr="00AA42B9" w:rsidTr="000F59A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numPr>
                <w:ilvl w:val="0"/>
                <w:numId w:val="16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Информирование родителей об использовании в ДОО инструментария оценки развития детей и разъяснения значения проведения этой работы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период действия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 Педагогический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персонал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0F59A8" w:rsidRPr="00AA42B9" w:rsidTr="000F59A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numPr>
                <w:ilvl w:val="0"/>
                <w:numId w:val="17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Анкетирование родителей с целью оценки удовлетворенности качеством дошкольного образования детей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0F59A8" w:rsidRPr="00AA42B9" w:rsidTr="000F59A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numPr>
                <w:ilvl w:val="0"/>
                <w:numId w:val="18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Мониторинг качества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0F59A8" w:rsidRPr="00AA42B9" w:rsidTr="000F59A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numPr>
                <w:ilvl w:val="0"/>
                <w:numId w:val="19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Обеспечение педагогов печатными и электронными образовательными ресурсами, в том числе подписка на электронные издания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</w:t>
            </w:r>
          </w:p>
          <w:p w:rsidR="000F59A8" w:rsidRPr="00AA42B9" w:rsidRDefault="000F59A8" w:rsidP="000F59A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</w:tr>
      <w:tr w:rsidR="000F59A8" w:rsidRPr="00AA42B9" w:rsidTr="000F59A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numPr>
                <w:ilvl w:val="0"/>
                <w:numId w:val="20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Разработка адаптированных программ для детей с ОВЗ и индивидуальных образовательных маршрутов для детей-инвалидов и контроль за их реализацией.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период действия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Педагоги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0F59A8" w:rsidRPr="00AA42B9" w:rsidTr="000F59A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numPr>
                <w:ilvl w:val="0"/>
                <w:numId w:val="21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Повышение квалификации педагогических работников ДОУ, в том числе по вопросам коррекционного образования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</w:t>
            </w:r>
          </w:p>
          <w:p w:rsidR="000F59A8" w:rsidRPr="00AA42B9" w:rsidRDefault="000F59A8" w:rsidP="000F59A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</w:tr>
      <w:tr w:rsidR="000F59A8" w:rsidRPr="00AA42B9" w:rsidTr="000F59A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numPr>
                <w:ilvl w:val="0"/>
                <w:numId w:val="22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Внедрение системы методических мероприятий с педагогами по ходу реализации проекта.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Педагогический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персонал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0F59A8" w:rsidRPr="00AA42B9" w:rsidTr="000F59A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numPr>
                <w:ilvl w:val="0"/>
                <w:numId w:val="23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Ведение сайта в соответствии с требованиями законодательства РФ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Постоянно, В период действия программы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0F59A8" w:rsidRPr="00AA42B9" w:rsidTr="000F59A8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F59A8" w:rsidRPr="00AA42B9" w:rsidRDefault="000F59A8" w:rsidP="000F59A8">
            <w:pPr>
              <w:numPr>
                <w:ilvl w:val="0"/>
                <w:numId w:val="24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Информирование общественности о деятельности на информационных стендах и официальном сайте ДОО, в том числе предоставление отчета о результатах финансово-хозяйственной и образовательной деятельности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период действия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Педагоги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F59A8" w:rsidRPr="00AA42B9" w:rsidRDefault="000F59A8" w:rsidP="000F59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</w:tbl>
    <w:p w:rsidR="000F59A8" w:rsidRPr="00AA42B9" w:rsidRDefault="000F59A8" w:rsidP="000F59A8">
      <w:pPr>
        <w:shd w:val="clear" w:color="auto" w:fill="FFFFFF"/>
        <w:spacing w:after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– ежегодное 100% выполнение муниципального задания;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ежегодное предоставление общественности отчета о результатах финансово-хозяйственной и образовательной деятельности (отчет по самообследованию);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−сохранение доли детей, охваченных образовательными программами, соответствующими федеральному государственному образовательному стандарту дошкольного образования на показателе 100%;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–увеличение доли обучающихся ДОО, принимающих участие в инновационных образовательных и социальных проектах с 60 до 70%;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увеличение доли обучающихся ДОО с высокой и средней степенью готовности к школьному обучению с 92 до 95%;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повышение степени удовлетворенности родителей качеством образовательных услуг с 86,6 до 94%.</w:t>
      </w:r>
    </w:p>
    <w:p w:rsidR="000F59A8" w:rsidRPr="00AA42B9" w:rsidRDefault="000F59A8" w:rsidP="000F59A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–100% соответствие сайта требованиям законодательства.</w:t>
      </w:r>
    </w:p>
    <w:p w:rsidR="000F59A8" w:rsidRPr="00AA42B9" w:rsidRDefault="000F59A8" w:rsidP="008038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9A8" w:rsidRPr="00AA42B9" w:rsidRDefault="000F59A8">
      <w:pPr>
        <w:rPr>
          <w:sz w:val="28"/>
          <w:szCs w:val="28"/>
        </w:rPr>
      </w:pPr>
    </w:p>
    <w:p w:rsidR="00F97A8C" w:rsidRPr="00AA42B9" w:rsidRDefault="00F97A8C">
      <w:pPr>
        <w:rPr>
          <w:sz w:val="28"/>
          <w:szCs w:val="28"/>
        </w:rPr>
      </w:pPr>
    </w:p>
    <w:p w:rsidR="00F97A8C" w:rsidRPr="00AA42B9" w:rsidRDefault="00F97A8C">
      <w:pPr>
        <w:rPr>
          <w:sz w:val="28"/>
          <w:szCs w:val="28"/>
        </w:rPr>
      </w:pPr>
    </w:p>
    <w:p w:rsidR="00F97A8C" w:rsidRPr="00AA42B9" w:rsidRDefault="00F97A8C">
      <w:pPr>
        <w:rPr>
          <w:sz w:val="28"/>
          <w:szCs w:val="28"/>
        </w:rPr>
      </w:pPr>
    </w:p>
    <w:p w:rsidR="00F97A8C" w:rsidRPr="00AA42B9" w:rsidRDefault="00F97A8C">
      <w:pPr>
        <w:rPr>
          <w:sz w:val="28"/>
          <w:szCs w:val="28"/>
        </w:rPr>
      </w:pPr>
    </w:p>
    <w:p w:rsidR="00F97A8C" w:rsidRPr="00AA42B9" w:rsidRDefault="00F97A8C">
      <w:pPr>
        <w:rPr>
          <w:sz w:val="28"/>
          <w:szCs w:val="28"/>
        </w:rPr>
      </w:pPr>
    </w:p>
    <w:p w:rsidR="00F97A8C" w:rsidRPr="00AA42B9" w:rsidRDefault="00F97A8C">
      <w:pPr>
        <w:rPr>
          <w:sz w:val="28"/>
          <w:szCs w:val="28"/>
        </w:rPr>
        <w:sectPr w:rsidR="00F97A8C" w:rsidRPr="00AA42B9" w:rsidSect="000F59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97A8C" w:rsidRPr="00AA42B9" w:rsidRDefault="00F97A8C">
      <w:pPr>
        <w:rPr>
          <w:sz w:val="28"/>
          <w:szCs w:val="28"/>
        </w:rPr>
      </w:pPr>
    </w:p>
    <w:p w:rsidR="00F97A8C" w:rsidRPr="00AA42B9" w:rsidRDefault="00F97A8C" w:rsidP="00F97A8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 «Комфортная и безопасная образовательная среда»</w:t>
      </w:r>
    </w:p>
    <w:p w:rsidR="00F97A8C" w:rsidRPr="00AA42B9" w:rsidRDefault="00F97A8C" w:rsidP="00F97A8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Обеспечение комфортной жизнедеятельности участников образовательных отношений путем создания безопасного образовательного пространства.</w:t>
      </w:r>
    </w:p>
    <w:p w:rsidR="00F97A8C" w:rsidRPr="00AA42B9" w:rsidRDefault="00F97A8C" w:rsidP="00F97A8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 </w:t>
      </w:r>
    </w:p>
    <w:p w:rsidR="00F97A8C" w:rsidRPr="00AA42B9" w:rsidRDefault="00F97A8C" w:rsidP="00F97A8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1.Продолжить работу по приведению здания и территории в соответствие с требованиями антитеррористической, дорожной, информационной, пожарной безопасности, санитарными правилами;</w:t>
      </w:r>
    </w:p>
    <w:p w:rsidR="00F97A8C" w:rsidRPr="00AA42B9" w:rsidRDefault="00F97A8C" w:rsidP="00F97A8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2.Укрепить материально-техническую базу с точки зрения ее безопасности;</w:t>
      </w:r>
    </w:p>
    <w:p w:rsidR="00F97A8C" w:rsidRPr="00AA42B9" w:rsidRDefault="00F97A8C" w:rsidP="00F97A8C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3.Модернизировать развивающую предметно-пространственную среду, способствующую реализации нового содержания и достижению новых образовательных результатов.</w:t>
      </w:r>
    </w:p>
    <w:p w:rsidR="00F97A8C" w:rsidRPr="00AA42B9" w:rsidRDefault="00F97A8C">
      <w:pPr>
        <w:rPr>
          <w:sz w:val="28"/>
          <w:szCs w:val="28"/>
        </w:rPr>
      </w:pPr>
    </w:p>
    <w:p w:rsidR="00F97A8C" w:rsidRPr="00AA42B9" w:rsidRDefault="00F97A8C">
      <w:pPr>
        <w:rPr>
          <w:sz w:val="28"/>
          <w:szCs w:val="28"/>
        </w:rPr>
      </w:pPr>
    </w:p>
    <w:p w:rsidR="00F97A8C" w:rsidRPr="00AA42B9" w:rsidRDefault="00F97A8C">
      <w:pPr>
        <w:rPr>
          <w:sz w:val="28"/>
          <w:szCs w:val="28"/>
        </w:rPr>
      </w:pPr>
    </w:p>
    <w:p w:rsidR="00324A7E" w:rsidRPr="00AA42B9" w:rsidRDefault="00324A7E" w:rsidP="00BB19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324A7E" w:rsidRPr="00AA42B9" w:rsidSect="00F97A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6884"/>
        <w:gridCol w:w="1581"/>
        <w:gridCol w:w="2816"/>
        <w:gridCol w:w="2671"/>
      </w:tblGrid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Мероприятия проекта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проведения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исполнитель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26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нормативных документов федерального,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регионального, муниципального уровней в области безопасности человека.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Глав. бухгалтер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27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Определение объема финансовых расходов, необходимых для укрепления материально-технического состояния ДОО.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</w:t>
            </w:r>
          </w:p>
          <w:p w:rsidR="00324A7E" w:rsidRPr="00AA42B9" w:rsidRDefault="00324A7E" w:rsidP="00BB19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Глав. бухгалтер,</w:t>
            </w:r>
          </w:p>
          <w:p w:rsidR="00324A7E" w:rsidRPr="00AA42B9" w:rsidRDefault="00324A7E" w:rsidP="00BB19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зав. по АХР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 ФХД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28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Выполнение мероприятий в рамках реализации плана мероприятий Паспорта безопасности МДОУ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 </w:t>
            </w:r>
          </w:p>
          <w:p w:rsidR="00324A7E" w:rsidRPr="00AA42B9" w:rsidRDefault="00324A7E" w:rsidP="00BB19B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зав. по АХР,</w:t>
            </w:r>
          </w:p>
          <w:p w:rsidR="00324A7E" w:rsidRPr="00AA42B9" w:rsidRDefault="00324A7E" w:rsidP="00BB19B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Глав. бухгалтер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29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Приведение в соответствии с требованиями СанПиН, пожарной и антитеррористической безопасности территории, здания, помещений и коммуникационных систем учреждения (установка пункта охраны на центральный вход и замены нового ограждения (забора).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</w:t>
            </w:r>
          </w:p>
          <w:p w:rsidR="00324A7E" w:rsidRPr="00AA42B9" w:rsidRDefault="00324A7E" w:rsidP="00BB19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по АХР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30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Приведение в соответствие с нормативами системы автоматической пожарной сигнализации и системы оповещения и управления эвакуацией при пожаре.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</w:t>
            </w:r>
          </w:p>
          <w:p w:rsidR="00324A7E" w:rsidRPr="00AA42B9" w:rsidRDefault="00324A7E" w:rsidP="00BB19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по АХР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31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специальной оценки условий труда, работы по оценке профессиональных рисков,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психиатрического освидетельствования работников ДОО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 </w:t>
            </w:r>
          </w:p>
          <w:p w:rsidR="00324A7E" w:rsidRPr="00AA42B9" w:rsidRDefault="00324A7E" w:rsidP="00BB19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 по ОТ, </w:t>
            </w:r>
          </w:p>
          <w:p w:rsidR="00324A7E" w:rsidRPr="00AA42B9" w:rsidRDefault="00324A7E" w:rsidP="00BB19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Местный бюджет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32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Мониторинг детского травматизма, безопасных условий труда и производственного травматизма. Проведение обучающих мероприятий по его профилактике.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специалист по охране труда, 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33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Обеспечение оснащения ДОУ (приобретение компьютерной техники, детской мебели, технологического оборудования прачечной, модернизация системы видеонаблюдения, продолжение замены оконных и дверных блоков на энергосберегающие; косметические ремонты помещений)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</w:t>
            </w:r>
          </w:p>
          <w:p w:rsidR="00324A7E" w:rsidRPr="00AA42B9" w:rsidRDefault="00324A7E" w:rsidP="00BB19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по АХР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Местный бюджет, Внебюджетные средства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34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Оснащение образовательного процесса учебными, игровыми, учебно-методическими комплектами, дидактическими пособиями и игрушками,  в соответствии с ФГОС ДО и направлениями инновационной деятельности, в том числе для детей с ОВЗ и детей-инвалидов  а также повышение благоустройства детских игровых площадок новыми игровыми постройками.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</w:t>
            </w:r>
          </w:p>
          <w:p w:rsidR="00324A7E" w:rsidRPr="00AA42B9" w:rsidRDefault="00324A7E" w:rsidP="00BB19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по АХР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Местный бюджет, Внебюджетные средства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35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Приобретение нового современного дидактического оборудования для внедрения цифровых образовательных технологий в образовательное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пространство ДОО (умное зеркало, интерактивная песочница, детский интерактивный киоск, роботы-лего, мини-роботы , лаборатории для экспериментальной деятельности)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</w:t>
            </w:r>
          </w:p>
          <w:p w:rsidR="00324A7E" w:rsidRPr="00AA42B9" w:rsidRDefault="00324A7E" w:rsidP="00BB19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по АХР,</w:t>
            </w:r>
          </w:p>
          <w:p w:rsidR="00324A7E" w:rsidRPr="00AA42B9" w:rsidRDefault="00324A7E" w:rsidP="00BB19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Областной бюджет,</w:t>
            </w:r>
          </w:p>
          <w:p w:rsidR="00324A7E" w:rsidRPr="00AA42B9" w:rsidRDefault="00324A7E" w:rsidP="00BB19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Местный бюджет, Внебюджетные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средства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36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Оснащение здоровьесберегающего пространства посредством приобретения спортивного инвентаря и оборудования в спортивный зал, на спортивную площадку и в бассейн.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</w:t>
            </w:r>
          </w:p>
          <w:p w:rsidR="00324A7E" w:rsidRPr="00AA42B9" w:rsidRDefault="00324A7E" w:rsidP="00BB19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по АХР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Местный бюджет, Внебюджетные средства</w:t>
            </w:r>
          </w:p>
        </w:tc>
      </w:tr>
    </w:tbl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результыты:</w:t>
      </w: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стабильное функционирование ДОО в соответствии с целями и задачами Программы развития,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−сохранение 100% степени оснащения ДОО системой автоматической пожарной сигнализации и системой оповещения и управления эвакуацией при пожаре;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–увеличение доли групп, в полной мере отвечающих требованиям ФГОС  ДО с 50 до 100 %;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–увеличение доли групп, обеспеченных современным обучающим оборудованием для внедрения цифровых образовательных технологий в образовательное пространство ОО с 20 до 100 %;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–100 % выполнения мероприятий в рамках реализации плана мероприятий Паспорта безопасности МДОУ;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100 % проведение специальной оценки условий труда и оценки профессиональных рисков, в общем количестве рабочих мест.</w:t>
      </w:r>
    </w:p>
    <w:p w:rsidR="00324A7E" w:rsidRPr="00AA42B9" w:rsidRDefault="00324A7E" w:rsidP="00324A7E">
      <w:pPr>
        <w:rPr>
          <w:sz w:val="28"/>
          <w:szCs w:val="28"/>
        </w:rPr>
        <w:sectPr w:rsidR="00324A7E" w:rsidRPr="00AA42B9" w:rsidSect="0007023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324A7E" w:rsidRPr="00AA42B9" w:rsidRDefault="00324A7E" w:rsidP="00324A7E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Проект «Дорога возможностей»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направить усилия педагогического коллектива на выявление, поддержку и развитие способностей и талантов обучающихся в различных видах деятельности и через систему дополнительного образования.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</w:t>
      </w:r>
    </w:p>
    <w:p w:rsidR="00324A7E" w:rsidRPr="00AA42B9" w:rsidRDefault="00324A7E" w:rsidP="00324A7E">
      <w:pPr>
        <w:numPr>
          <w:ilvl w:val="0"/>
          <w:numId w:val="3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системы работы с одаренными воспитанниками;</w:t>
      </w:r>
    </w:p>
    <w:p w:rsidR="00324A7E" w:rsidRPr="00AA42B9" w:rsidRDefault="00324A7E" w:rsidP="00324A7E">
      <w:pPr>
        <w:numPr>
          <w:ilvl w:val="0"/>
          <w:numId w:val="3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Включение детей с особыми способностями в конкурсное движение, дополнительное образование;</w:t>
      </w:r>
    </w:p>
    <w:p w:rsidR="00324A7E" w:rsidRPr="00AA42B9" w:rsidRDefault="00324A7E" w:rsidP="00324A7E">
      <w:pPr>
        <w:numPr>
          <w:ilvl w:val="0"/>
          <w:numId w:val="38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спортивных навыков обучающихся для успешной сдачи нормативов ГТО;</w:t>
      </w:r>
    </w:p>
    <w:p w:rsidR="00324A7E" w:rsidRPr="00AA42B9" w:rsidRDefault="00324A7E" w:rsidP="00324A7E">
      <w:pPr>
        <w:numPr>
          <w:ilvl w:val="0"/>
          <w:numId w:val="3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Расширение спектра дополнительных образовательных услуг с учетом запросов родителей (законных представителей) обучающихся;</w:t>
      </w:r>
    </w:p>
    <w:p w:rsidR="00324A7E" w:rsidRPr="00AA42B9" w:rsidRDefault="00324A7E" w:rsidP="00324A7E">
      <w:pPr>
        <w:numPr>
          <w:ilvl w:val="0"/>
          <w:numId w:val="39"/>
        </w:numPr>
        <w:shd w:val="clear" w:color="auto" w:fill="FFFFFF"/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кадрового потенциала в данном направлении</w:t>
      </w:r>
    </w:p>
    <w:p w:rsidR="00324A7E" w:rsidRPr="00AA42B9" w:rsidRDefault="00324A7E" w:rsidP="00324A7E">
      <w:pPr>
        <w:rPr>
          <w:sz w:val="28"/>
          <w:szCs w:val="28"/>
        </w:rPr>
      </w:pPr>
    </w:p>
    <w:p w:rsidR="00324A7E" w:rsidRPr="00AA42B9" w:rsidRDefault="00324A7E" w:rsidP="00324A7E">
      <w:pPr>
        <w:rPr>
          <w:sz w:val="28"/>
          <w:szCs w:val="28"/>
        </w:rPr>
      </w:pPr>
    </w:p>
    <w:p w:rsidR="00324A7E" w:rsidRPr="00AA42B9" w:rsidRDefault="00324A7E" w:rsidP="00324A7E">
      <w:pPr>
        <w:rPr>
          <w:sz w:val="28"/>
          <w:szCs w:val="28"/>
        </w:rPr>
      </w:pPr>
    </w:p>
    <w:p w:rsidR="00324A7E" w:rsidRPr="00AA42B9" w:rsidRDefault="00324A7E" w:rsidP="00324A7E">
      <w:pPr>
        <w:rPr>
          <w:sz w:val="28"/>
          <w:szCs w:val="28"/>
        </w:rPr>
      </w:pPr>
    </w:p>
    <w:p w:rsidR="00324A7E" w:rsidRPr="00AA42B9" w:rsidRDefault="00324A7E" w:rsidP="00324A7E">
      <w:pPr>
        <w:rPr>
          <w:sz w:val="28"/>
          <w:szCs w:val="28"/>
        </w:rPr>
      </w:pPr>
    </w:p>
    <w:p w:rsidR="00324A7E" w:rsidRPr="00AA42B9" w:rsidRDefault="00324A7E" w:rsidP="00324A7E">
      <w:pPr>
        <w:rPr>
          <w:sz w:val="28"/>
          <w:szCs w:val="28"/>
        </w:rPr>
      </w:pPr>
    </w:p>
    <w:p w:rsidR="00324A7E" w:rsidRPr="00AA42B9" w:rsidRDefault="00324A7E" w:rsidP="00BB19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324A7E" w:rsidRPr="00AA42B9" w:rsidSect="00F97A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6279"/>
        <w:gridCol w:w="2776"/>
        <w:gridCol w:w="2389"/>
        <w:gridCol w:w="2486"/>
      </w:tblGrid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Мероприятия проекта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проведения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исполнитель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40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нормативных документов по работе с талантливыми детьми и в области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41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Разработка и реализация индивидуальных образовательных маршрутов для одаренных детей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42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в муниципальных социально-педагогических программах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плану организаций доп.образования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43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Включение детей с особыми способностями, в том числе с ОВЗ в конкурсное движение, сдачу1 ступени норм ГТО. 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период действия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Педагоги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44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Разработка общеразвивающих программ дополнительного образования в соответствии с современными требованиями и их реализация. Актуализация имеющихся программ.</w:t>
            </w:r>
          </w:p>
          <w:p w:rsidR="00324A7E" w:rsidRPr="00AA42B9" w:rsidRDefault="00324A7E" w:rsidP="00BB19B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Оказание дополнительных образовательных услуг.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45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Мониторинг по охвату детей дополнительным образованием.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46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Обучение педагогов на курсах повышения квалификации и (или) переподготовке по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вопросам выявления и развития детской одаренности, дополнительному образованию детей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Ежегодно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Главный бухгалтер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Областной бюджет</w:t>
            </w:r>
          </w:p>
        </w:tc>
      </w:tr>
    </w:tbl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–увеличение доли обучающихся ДОО, принимающих участие в муниципальных, областных и всероссийских конкурсах ежегодно, в том числе и детей с ОВЗ с 70 до 75%;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увеличение доли обучающихся ДОО, выполнивших нормативы 1 ступени Всероссийского физкультурно-спортивного комплекса 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«Готов к труду и обороне» (ГТО), в общей численности обучающихся ДОО, принявших участие в выполнении нормативов 1 ступени ВФСК ГТО;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увеличение доли обучающихся ДОО, принимающих участие в муниципальных социально-педагогических программах с 15 до 30%;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увеличение количества программ дополнительного образования детей с 6 до 9 единиц;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увеличение доли детей, охваченных программами дополнительного образования, вобщей численности детей от 5 лет от 60 до 80 %;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увеличение доли детей, охваченных программами дополнительного образования, вобщей численности детей с 40 до 60 %;</w:t>
      </w:r>
    </w:p>
    <w:p w:rsidR="00324A7E" w:rsidRPr="00AA42B9" w:rsidRDefault="00324A7E" w:rsidP="00324A7E">
      <w:pPr>
        <w:rPr>
          <w:sz w:val="28"/>
          <w:szCs w:val="28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увеличение доли детей в возрасте от 5 до 8 лет, использующих сертификаты дополнительного образования с 72 до 80 %.</w:t>
      </w:r>
    </w:p>
    <w:p w:rsidR="00324A7E" w:rsidRPr="00AA42B9" w:rsidRDefault="00324A7E" w:rsidP="00324A7E">
      <w:pPr>
        <w:rPr>
          <w:sz w:val="28"/>
          <w:szCs w:val="28"/>
        </w:rPr>
        <w:sectPr w:rsidR="00324A7E" w:rsidRPr="00AA42B9" w:rsidSect="0007023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24A7E" w:rsidRPr="00AA42B9" w:rsidRDefault="00324A7E" w:rsidP="00324A7E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Проект «Мы вместе»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повышение доступности и качества дошкольного образования для детей с ограниченными возможностями здоровья, детей-инвалидов. 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</w:t>
      </w:r>
    </w:p>
    <w:p w:rsidR="00324A7E" w:rsidRPr="00AA42B9" w:rsidRDefault="00324A7E" w:rsidP="00324A7E">
      <w:pPr>
        <w:numPr>
          <w:ilvl w:val="0"/>
          <w:numId w:val="4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раннее выявление детей с ОВЗ, по средствам организации Ранней помощи;</w:t>
      </w:r>
    </w:p>
    <w:p w:rsidR="00324A7E" w:rsidRPr="00AA42B9" w:rsidRDefault="00324A7E" w:rsidP="00324A7E">
      <w:pPr>
        <w:numPr>
          <w:ilvl w:val="0"/>
          <w:numId w:val="4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Продолжить разработку и внедрение адаптированных образовательных программ для детей с ОВЗ;</w:t>
      </w:r>
    </w:p>
    <w:p w:rsidR="00324A7E" w:rsidRPr="00AA42B9" w:rsidRDefault="00324A7E" w:rsidP="00324A7E">
      <w:pPr>
        <w:numPr>
          <w:ilvl w:val="0"/>
          <w:numId w:val="4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Продолжить работу по созданию «безбарьерной» среды для лиц с ОВЗ;</w:t>
      </w:r>
    </w:p>
    <w:p w:rsidR="00324A7E" w:rsidRPr="00AA42B9" w:rsidRDefault="00324A7E" w:rsidP="00324A7E">
      <w:pPr>
        <w:numPr>
          <w:ilvl w:val="0"/>
          <w:numId w:val="47"/>
        </w:numPr>
        <w:shd w:val="clear" w:color="auto" w:fill="FFFFFF"/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Обеспечить условия для повышения квалификации и (или) переподготовку педагогических работников по обучению детей с ограниченными возможностями здоровья и детей-инвалидов</w:t>
      </w:r>
    </w:p>
    <w:p w:rsidR="00324A7E" w:rsidRPr="00AA42B9" w:rsidRDefault="00324A7E" w:rsidP="00324A7E">
      <w:pPr>
        <w:rPr>
          <w:sz w:val="28"/>
          <w:szCs w:val="28"/>
        </w:rPr>
      </w:pPr>
    </w:p>
    <w:p w:rsidR="00324A7E" w:rsidRPr="00AA42B9" w:rsidRDefault="00324A7E" w:rsidP="00324A7E">
      <w:pPr>
        <w:rPr>
          <w:sz w:val="28"/>
          <w:szCs w:val="28"/>
        </w:rPr>
      </w:pPr>
    </w:p>
    <w:p w:rsidR="00324A7E" w:rsidRPr="00AA42B9" w:rsidRDefault="00324A7E" w:rsidP="00324A7E">
      <w:pPr>
        <w:rPr>
          <w:sz w:val="28"/>
          <w:szCs w:val="28"/>
        </w:rPr>
      </w:pPr>
    </w:p>
    <w:p w:rsidR="00324A7E" w:rsidRPr="00AA42B9" w:rsidRDefault="00324A7E" w:rsidP="00BB19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324A7E" w:rsidRPr="00AA42B9" w:rsidSect="00F97A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7148"/>
        <w:gridCol w:w="1581"/>
        <w:gridCol w:w="2757"/>
        <w:gridCol w:w="2454"/>
      </w:tblGrid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Мероприятия проекта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проведения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исполнитель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48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нормативных документов федерального, регионального, муниципального уровней в области создания условий для получения качественного дошкольного образования для детей с ограниченными возможностями здоровья, детей-инвалидов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Главный бухгалтер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48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Расширение охвата детей Службой ранней помощи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Старший воспитатель</w:t>
            </w:r>
          </w:p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 психолог</w:t>
            </w:r>
          </w:p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Учитель-логопед</w:t>
            </w:r>
          </w:p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Учитель-дефектолог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49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Расширение нозологий адаптированной образовательной программы для детей с ОВЗ и ее реализация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 Педагог психолог</w:t>
            </w:r>
          </w:p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Учитель-логопед</w:t>
            </w:r>
          </w:p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Учитель-дефектолог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50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Обеспечение педагогическими кадрами для реализации АООП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51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Обучение педагогов на курсах повышения квалификации и (или) переподготовке по работе с детьми с ограниченными возможностями здоровья и детьми-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инвалидами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ежегодно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Главный бухгалтер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Областной бюджет</w:t>
            </w:r>
          </w:p>
        </w:tc>
      </w:tr>
    </w:tbl>
    <w:p w:rsidR="00324A7E" w:rsidRPr="00AA42B9" w:rsidRDefault="00324A7E" w:rsidP="00324A7E">
      <w:pPr>
        <w:shd w:val="clear" w:color="auto" w:fill="FFFFFF"/>
        <w:spacing w:after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увеличение количества детей, охваченных Службой ранней помощи;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сохранение доли детей с ограниченными возможностями здоровья и детей-инвалидов, посещающих ДОО, которым созданы условия для получения качественного дошкольного образования на показателе 100%;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выполнение мероприятий в рамках реализации Паспорта доступности МДОУ;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100 % степень укомплектованности необходимыми кадрами для реализации АООП ДО;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-увеличение доли педагогических работников, прошедших повышение квалификации и (или) переподготовку по обучению детей с ограниченными возможностями здоровья и детей-инвалидов с 90 до 100 %.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4A7E" w:rsidRPr="00AA42B9" w:rsidSect="00070236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324A7E" w:rsidRPr="00AA42B9" w:rsidRDefault="00324A7E" w:rsidP="00324A7E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Проект «Педагог- творец»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выстраивание (оптимизация) системы профессионального роста педагогических работников в ДОО, выступающих гарантом предоставления высокого качества образовательных услуг.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 </w:t>
      </w:r>
    </w:p>
    <w:p w:rsidR="00324A7E" w:rsidRPr="00AA42B9" w:rsidRDefault="00324A7E" w:rsidP="00324A7E">
      <w:pPr>
        <w:numPr>
          <w:ilvl w:val="0"/>
          <w:numId w:val="52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Направить усилия на квалификационное развитие персонала;</w:t>
      </w:r>
    </w:p>
    <w:p w:rsidR="00324A7E" w:rsidRPr="00AA42B9" w:rsidRDefault="00324A7E" w:rsidP="00324A7E">
      <w:pPr>
        <w:numPr>
          <w:ilvl w:val="0"/>
          <w:numId w:val="52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Повышать мотивацию педагогических работников к профессиональному росту через повышение квалификации, самообразование, участие в конкурсном движении, в том числе в конкурсах профессионального мастерства;</w:t>
      </w:r>
    </w:p>
    <w:p w:rsidR="00324A7E" w:rsidRPr="00AA42B9" w:rsidRDefault="00324A7E" w:rsidP="00324A7E">
      <w:pPr>
        <w:numPr>
          <w:ilvl w:val="0"/>
          <w:numId w:val="5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Совершенствовать систему наставничества;</w:t>
      </w:r>
    </w:p>
    <w:p w:rsidR="00324A7E" w:rsidRPr="00AA42B9" w:rsidRDefault="00324A7E" w:rsidP="00324A7E">
      <w:pPr>
        <w:numPr>
          <w:ilvl w:val="0"/>
          <w:numId w:val="5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Стимулировать участие педагогов в инновационной деятельности;</w:t>
      </w:r>
    </w:p>
    <w:p w:rsidR="00324A7E" w:rsidRPr="00AA42B9" w:rsidRDefault="00324A7E" w:rsidP="00324A7E">
      <w:pPr>
        <w:numPr>
          <w:ilvl w:val="0"/>
          <w:numId w:val="5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Повысить профессиональные компетенции административных сотрудников и педагогических работников в области современных цифровых технологий;</w:t>
      </w:r>
    </w:p>
    <w:p w:rsidR="00324A7E" w:rsidRPr="00AA42B9" w:rsidRDefault="00324A7E" w:rsidP="00324A7E">
      <w:pPr>
        <w:numPr>
          <w:ilvl w:val="0"/>
          <w:numId w:val="53"/>
        </w:numPr>
        <w:shd w:val="clear" w:color="auto" w:fill="FFFFFF"/>
        <w:spacing w:after="12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Организовать методическое сопровождение педагогических работников, использующих цифровые программы и технологии, в том числе в области ИКТ.</w:t>
      </w:r>
    </w:p>
    <w:p w:rsidR="00324A7E" w:rsidRPr="00AA42B9" w:rsidRDefault="00324A7E" w:rsidP="00324A7E">
      <w:pPr>
        <w:rPr>
          <w:sz w:val="28"/>
          <w:szCs w:val="28"/>
        </w:rPr>
      </w:pPr>
    </w:p>
    <w:p w:rsidR="00324A7E" w:rsidRPr="00AA42B9" w:rsidRDefault="00324A7E" w:rsidP="00324A7E">
      <w:pPr>
        <w:rPr>
          <w:sz w:val="28"/>
          <w:szCs w:val="28"/>
        </w:rPr>
        <w:sectPr w:rsidR="00324A7E" w:rsidRPr="00AA42B9" w:rsidSect="00F97A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7560"/>
        <w:gridCol w:w="1581"/>
        <w:gridCol w:w="2366"/>
        <w:gridCol w:w="2437"/>
      </w:tblGrid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Мероприятия проекта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проведения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исполнитель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54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Наставническая деятельность. Разработка локальных нормативных актов по вопросам внедрения системы наставничества.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55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Составление плана-графика повышения квалификации педагогических и руководящих работников в соответствии с профессиональными стандартами и контроль за его реализацией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 </w:t>
            </w:r>
          </w:p>
          <w:p w:rsidR="00324A7E" w:rsidRPr="00AA42B9" w:rsidRDefault="00324A7E" w:rsidP="00BB19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56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Обучение административного персонала по вопросам охраны труда, оказанию первой помощи, технике безопасности, электробезопасности, энергобезопасности, пожарной, антитеррористической безопасности, антикоррупционной политики в свете действующего законодательства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Областной бюджет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57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обучения педагогов по вопросам образовательной деятельности (1 раз в 3 года)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 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Областной бюджет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58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обучения административных работников и  педагогов по внедрению  в практику работы цифровых технологий.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Областной бюджет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59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Обучение в ДОО педагогов по вопросам охраны труда, оказанию первой помощи, технике безопасности, пожарной, антитеррористической безопасности, антикоррупционной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политики в свете действующего законодательства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60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и реализация плана-графика аттестации педагогических и руководящих работников, индивидуальное методическое сопровождение аттестуемых педагогов.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61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деятельность в рамках реализации годового плана работы. </w:t>
            </w:r>
          </w:p>
          <w:p w:rsidR="00324A7E" w:rsidRPr="00AA42B9" w:rsidRDefault="00324A7E" w:rsidP="00BB19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Расширение спектра современных форм методической работы, в том числе в дистанционном формате 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62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в муниципальной программе поддержки молодых педагогов ДОУ, мотивирование педагогов, имеющих переподготовку, к получению высшего образования по профилю деятельности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63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Активное участие педагогов в конкурсах муниципального и регионального уровня, в том числе конкурсах профессионального мастерства.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64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педагогов в инновационной деятельности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324A7E" w:rsidRPr="00AA42B9" w:rsidRDefault="00324A7E" w:rsidP="00BB19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Ст.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24A7E" w:rsidRPr="00AA42B9" w:rsidRDefault="00324A7E" w:rsidP="00BB19BA">
            <w:pPr>
              <w:numPr>
                <w:ilvl w:val="0"/>
                <w:numId w:val="65"/>
              </w:numPr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методического и технического сопровождения при использовании сотрудниками цифровых образовательных технологий.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</w:tbl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−сохранение доли педагогов ДОО, которые прошли курсы повышения квалификации и/или профессиональную переподготовку в соответствии с ФГОС и направлением деятельности, в общей численности педагогов на показателе 100 %;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– увеличение доли педагогов ДОО, прошедших обучение в области цифровых образовательных технологий, в общей численности педагогов от 20 % до 100 %;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–увеличение доли педагогов, используемых в своей работе цифровые программы и технологии, в том числе в области ИКТ с 30 % до 60 %;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–увеличение доли педагогов, участвующих в инновационной деятельности ДОУ с 60 % до 80 %;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–увеличение доли педагогов, участвующих в конкурсах муниципального и регионального уровня с 80 % до 100 %; 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–увеличение доли педагогических работников, имеющих уровень образования по направлению деятельности образовательной организации с 85 до 94 %;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увеличение доли педагогических работников с высшим образованием с 38 до 70%.</w:t>
      </w:r>
    </w:p>
    <w:p w:rsidR="00324A7E" w:rsidRPr="00AA42B9" w:rsidRDefault="00324A7E" w:rsidP="00324A7E">
      <w:pPr>
        <w:shd w:val="clear" w:color="auto" w:fill="FFFFFF"/>
        <w:tabs>
          <w:tab w:val="left" w:pos="1320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324A7E" w:rsidRPr="00AA42B9" w:rsidSect="0007023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324A7E" w:rsidRPr="00AA42B9" w:rsidRDefault="00324A7E" w:rsidP="00324A7E">
      <w:pPr>
        <w:shd w:val="clear" w:color="auto" w:fill="FFFFFF"/>
        <w:tabs>
          <w:tab w:val="left" w:pos="1320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24A7E" w:rsidRPr="00AA42B9" w:rsidRDefault="00324A7E" w:rsidP="00324A7E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 «Содружество сердец» 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Использование разных форм взаимодействия детского сада и семьи для повышения родительской компетентности в воспитании и образовании детей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1.Повышать психолого-педагогическую, правовую компетентность родителей (законных представителей) путем проведения разнообразных форм, методов и приемов эффективного взаимодействия с ними, в том числе путем Интернет-взаимодействия;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2.Вовлекать родителей в построение образовательного процесса, в том числе в проектную и инновационную деятельность посредством постоянного их информирования;</w:t>
      </w:r>
    </w:p>
    <w:p w:rsidR="00324A7E" w:rsidRPr="00AA42B9" w:rsidRDefault="00324A7E" w:rsidP="00324A7E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3.Оказывать родителям информационную поддержку и содействие в регистрации в </w:t>
      </w:r>
      <w:r w:rsidRPr="00AA42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ПФДО,</w:t>
      </w: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получения сертификатов дополнительного образования детей.</w:t>
      </w:r>
    </w:p>
    <w:p w:rsidR="00324A7E" w:rsidRPr="00AA42B9" w:rsidRDefault="00324A7E" w:rsidP="00324A7E">
      <w:pPr>
        <w:tabs>
          <w:tab w:val="left" w:pos="6360"/>
        </w:tabs>
        <w:rPr>
          <w:sz w:val="28"/>
          <w:szCs w:val="28"/>
        </w:rPr>
      </w:pPr>
    </w:p>
    <w:p w:rsidR="00324A7E" w:rsidRPr="00AA42B9" w:rsidRDefault="00324A7E" w:rsidP="00324A7E">
      <w:pPr>
        <w:tabs>
          <w:tab w:val="left" w:pos="6360"/>
        </w:tabs>
        <w:rPr>
          <w:sz w:val="28"/>
          <w:szCs w:val="28"/>
        </w:rPr>
      </w:pPr>
    </w:p>
    <w:p w:rsidR="00324A7E" w:rsidRPr="00AA42B9" w:rsidRDefault="00324A7E" w:rsidP="00324A7E">
      <w:pPr>
        <w:tabs>
          <w:tab w:val="left" w:pos="6360"/>
        </w:tabs>
        <w:rPr>
          <w:sz w:val="28"/>
          <w:szCs w:val="28"/>
        </w:rPr>
      </w:pPr>
    </w:p>
    <w:p w:rsidR="00324A7E" w:rsidRPr="00AA42B9" w:rsidRDefault="00324A7E" w:rsidP="00324A7E">
      <w:pPr>
        <w:tabs>
          <w:tab w:val="left" w:pos="6360"/>
        </w:tabs>
        <w:rPr>
          <w:sz w:val="28"/>
          <w:szCs w:val="28"/>
        </w:rPr>
      </w:pPr>
    </w:p>
    <w:p w:rsidR="00324A7E" w:rsidRPr="00AA42B9" w:rsidRDefault="00324A7E" w:rsidP="00BB19BA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324A7E" w:rsidRPr="00AA42B9" w:rsidSect="00F97A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311"/>
        <w:gridCol w:w="1581"/>
        <w:gridCol w:w="2433"/>
        <w:gridCol w:w="2581"/>
      </w:tblGrid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Мероприятия проекта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проведения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исполнитель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numPr>
                <w:ilvl w:val="0"/>
                <w:numId w:val="66"/>
              </w:numPr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психолого-педагогических услуг (психолого-педагогическое консультирование) родителям (законным представителям) детей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numPr>
                <w:ilvl w:val="0"/>
                <w:numId w:val="67"/>
              </w:numPr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родительских собраний, направленных на ознакомление родителей с основными положениями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ООП ДО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numPr>
                <w:ilvl w:val="0"/>
                <w:numId w:val="68"/>
              </w:numPr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родителей обучающихся в социально-педагогических мероприятиях (акциях, конкурсах), проектной деятельности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numPr>
                <w:ilvl w:val="0"/>
                <w:numId w:val="69"/>
              </w:numPr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анкетирования родителей с целью оценки качества услуг консультативно – педагогической помощи родителям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numPr>
                <w:ilvl w:val="0"/>
                <w:numId w:val="70"/>
              </w:numPr>
              <w:spacing w:after="0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информационной и консультационной  поддержки родителей в части регистрации в «ПФДО», получения сертификатов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финансирования</w:t>
            </w:r>
          </w:p>
        </w:tc>
      </w:tr>
    </w:tbl>
    <w:p w:rsidR="00324A7E" w:rsidRPr="00AA42B9" w:rsidRDefault="00324A7E" w:rsidP="00324A7E">
      <w:pPr>
        <w:shd w:val="clear" w:color="auto" w:fill="FFFFFF"/>
        <w:spacing w:after="18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A7E" w:rsidRPr="00AA42B9" w:rsidRDefault="00324A7E" w:rsidP="00324A7E">
      <w:pPr>
        <w:shd w:val="clear" w:color="auto" w:fill="FFFFFF"/>
        <w:spacing w:after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–увеличение количества семей воспитанников, вовлеченных в проектную деятельность со 150 до 200 семей;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–увеличение количества психолого-педагогических услуг (психолого-педагогическое консультирование) родителям (законным представителям) детей с 800 до 900 единиц;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–увеличение доли родителей, положительно оценивших качество услуг консультативно – педагогической помощи, от общего числа обратившихся за получением услуги консультативно – педагогической помощи родителям с 95 до 99 %</w:t>
      </w: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–увеличение количества родителей, зарегистрированных в информационной системе «Навигатор» со 150 до 170 человек.</w:t>
      </w:r>
    </w:p>
    <w:p w:rsidR="00324A7E" w:rsidRPr="00AA42B9" w:rsidRDefault="00324A7E" w:rsidP="00324A7E">
      <w:pPr>
        <w:tabs>
          <w:tab w:val="left" w:pos="6360"/>
        </w:tabs>
        <w:rPr>
          <w:sz w:val="28"/>
          <w:szCs w:val="28"/>
        </w:rPr>
        <w:sectPr w:rsidR="00324A7E" w:rsidRPr="00AA42B9" w:rsidSect="00324A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24A7E" w:rsidRPr="00AA42B9" w:rsidRDefault="00324A7E" w:rsidP="00324A7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9.Финансовое и ресурсное обеспечение реализации Программы развития</w:t>
      </w:r>
    </w:p>
    <w:p w:rsidR="0059485E" w:rsidRPr="00AA42B9" w:rsidRDefault="0059485E" w:rsidP="00324A7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7E" w:rsidRPr="00AA42B9" w:rsidRDefault="00324A7E" w:rsidP="00324A7E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Финансирование Программы предусматривается осуществлять за счет бюджетных средств, полученных в рамках ежегодной субсидии на выполнение утвержденного муниципального задания из регионального и местного бюджета, средств на иные цели и привлечения средств из внебюджетных источников (родительская плата, средств от иной приносящей доход деятельности, полученных от оказания платных образовательных услуг).</w:t>
      </w:r>
    </w:p>
    <w:p w:rsidR="00324A7E" w:rsidRPr="00AA42B9" w:rsidRDefault="00324A7E" w:rsidP="00324A7E">
      <w:pPr>
        <w:tabs>
          <w:tab w:val="left" w:pos="6360"/>
        </w:tabs>
        <w:rPr>
          <w:sz w:val="28"/>
          <w:szCs w:val="28"/>
        </w:rPr>
      </w:pPr>
    </w:p>
    <w:p w:rsidR="00324A7E" w:rsidRPr="00AA42B9" w:rsidRDefault="00324A7E" w:rsidP="00324A7E">
      <w:pPr>
        <w:tabs>
          <w:tab w:val="left" w:pos="6360"/>
        </w:tabs>
        <w:rPr>
          <w:sz w:val="28"/>
          <w:szCs w:val="28"/>
        </w:rPr>
      </w:pPr>
    </w:p>
    <w:p w:rsidR="00324A7E" w:rsidRPr="00AA42B9" w:rsidRDefault="00324A7E" w:rsidP="00324A7E">
      <w:pPr>
        <w:tabs>
          <w:tab w:val="left" w:pos="6360"/>
        </w:tabs>
        <w:rPr>
          <w:sz w:val="28"/>
          <w:szCs w:val="28"/>
        </w:rPr>
      </w:pPr>
    </w:p>
    <w:p w:rsidR="00324A7E" w:rsidRPr="00AA42B9" w:rsidRDefault="00324A7E" w:rsidP="00BB19B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24A7E" w:rsidRPr="00AA42B9" w:rsidSect="00F97A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6"/>
        <w:gridCol w:w="1710"/>
        <w:gridCol w:w="1710"/>
        <w:gridCol w:w="1710"/>
        <w:gridCol w:w="1710"/>
        <w:gridCol w:w="1710"/>
      </w:tblGrid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Наименование субсидии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 год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Субсидии на выполнение муниципального задания (местный бюджет)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11664808,96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11664808,96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11664808,96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11664808,96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11664808,96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Субсидии на выполнение муниципального задания (областной бюджет)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33793438,00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33793438,00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33793438,00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33793438,00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33793438,00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субсидиям на выполнение муниципального задания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45458246,96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45458246,96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45458246,96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45458246,96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45458246,96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субсидии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Субсидия на предоставление дошкольного образования (возмещение расходов за присмотр и уход за детьми инвалидами, детьми-сиротами, детьми, оставшимися без попечения родителей)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97328,00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97328,00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97328,00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97328,00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97328,00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Субсидия на повышение уровня безопасности объектов и систем жизнеобеспечения (ремонт электросистем, систем вентиляции)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1141500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Субсидия на обеспечение содержания зданий и сооружений, обустройство прилегающих территорий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Субсидия на повышение уровня благоустройства территорий ДОО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40000,00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Субсидия на обеспечение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защиты ДОО от терроризма и угроз социально-криминального характера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2510000,00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Субсидия на обеспечение соблюдения санитарно-гигиенических форм и требований охраны труда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6100,00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6100,00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6100,00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6100,00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6100,00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Субсидия на финансовое обеспечение мероприятий, связанных с профилактикой распространения новой коронавирусной инфекции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Субсидия на обеспечение доступности для детей с ОВЗ и детей-инвалидов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66220,00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Субсидия на компенсацию расходов на оплату стоимости проезда и провоза багажа к месту использования отпуска и обратно для лиц, работающих в организациях, финансируемых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из местного бюджета, и членов их семей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72706,16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72706,16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72706,16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72706,16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72706,16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Субсидия на предоставление дошкольного образования (муниципальная компенсация)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18064,80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18064,80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18064,80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18064,80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18064,80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Субсидия на компенсацию родительской платы за присмотр и уход за ребенком в </w:t>
            </w: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1892331,00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2408637,00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2408637,00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2408637,00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2408637,00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Субсидия на реализацию образовательных программ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 данных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целевым субсидиям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3268029,96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5179055,96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2408637,00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2408637,00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2408637,00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8209065,92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8209065,92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8209065,92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8209065,92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8209065,92</w:t>
            </w:r>
          </w:p>
        </w:tc>
      </w:tr>
      <w:tr w:rsidR="00324A7E" w:rsidRPr="00AA42B9" w:rsidTr="00BB19BA"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56935342,84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58846368,84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56075949,88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56075949,88</w:t>
            </w:r>
          </w:p>
        </w:tc>
        <w:tc>
          <w:tcPr>
            <w:tcW w:w="0" w:type="auto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24A7E" w:rsidRPr="00AA42B9" w:rsidRDefault="00324A7E" w:rsidP="00BB19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56075949,88</w:t>
            </w:r>
          </w:p>
        </w:tc>
      </w:tr>
    </w:tbl>
    <w:p w:rsidR="00324A7E" w:rsidRPr="00AA42B9" w:rsidRDefault="00324A7E" w:rsidP="00324A7E">
      <w:pPr>
        <w:shd w:val="clear" w:color="auto" w:fill="FFFFFF"/>
        <w:tabs>
          <w:tab w:val="left" w:pos="1320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24A7E" w:rsidRPr="00AA42B9" w:rsidRDefault="00324A7E" w:rsidP="00324A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7E" w:rsidRPr="00AA42B9" w:rsidRDefault="00324A7E" w:rsidP="00324A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24A7E" w:rsidRPr="00AA42B9" w:rsidRDefault="00324A7E" w:rsidP="00324A7E">
      <w:pPr>
        <w:tabs>
          <w:tab w:val="left" w:pos="6360"/>
        </w:tabs>
        <w:rPr>
          <w:sz w:val="28"/>
          <w:szCs w:val="28"/>
        </w:rPr>
        <w:sectPr w:rsidR="00324A7E" w:rsidRPr="00AA42B9" w:rsidSect="00324A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485E" w:rsidRPr="00AA42B9" w:rsidRDefault="0059485E" w:rsidP="00A65447">
      <w:pPr>
        <w:spacing w:after="0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2B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9485E" w:rsidRPr="00AA42B9" w:rsidRDefault="0059485E" w:rsidP="00A65447">
      <w:pPr>
        <w:spacing w:after="0"/>
        <w:ind w:right="3"/>
        <w:rPr>
          <w:rFonts w:ascii="Times New Roman" w:hAnsi="Times New Roman" w:cs="Times New Roman"/>
          <w:b/>
          <w:sz w:val="28"/>
          <w:szCs w:val="28"/>
        </w:rPr>
      </w:pPr>
    </w:p>
    <w:p w:rsidR="0059485E" w:rsidRPr="00AA42B9" w:rsidRDefault="0059485E" w:rsidP="00A65447">
      <w:pPr>
        <w:spacing w:after="0"/>
        <w:ind w:right="3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AA42B9">
        <w:rPr>
          <w:rFonts w:ascii="Times New Roman" w:hAnsi="Times New Roman" w:cs="Times New Roman"/>
          <w:sz w:val="28"/>
          <w:szCs w:val="28"/>
        </w:rPr>
        <w:t>Разработка Программы в современных условиях развития нормативно - правового регулирования образовательных отношений, введения новых образовательных стандартов в Российской Федерации является актуальной. Программа развития определяет изменения в образовательном пространстве детского сада, является инновационным механизмом, который призван помочь образовательному учреждению провести модернизацию образовательной деятельности в соответствии с установленными государственными, региональными и муниципальными</w:t>
      </w:r>
      <w:r w:rsidRPr="00AA42B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A42B9">
        <w:rPr>
          <w:rFonts w:ascii="Times New Roman" w:hAnsi="Times New Roman" w:cs="Times New Roman"/>
          <w:sz w:val="28"/>
          <w:szCs w:val="28"/>
        </w:rPr>
        <w:t>требованиями.</w:t>
      </w:r>
    </w:p>
    <w:p w:rsidR="0059485E" w:rsidRPr="00AA42B9" w:rsidRDefault="0059485E" w:rsidP="00A65447">
      <w:pPr>
        <w:spacing w:after="0"/>
        <w:ind w:right="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42B9">
        <w:rPr>
          <w:rFonts w:ascii="Times New Roman" w:hAnsi="Times New Roman" w:cs="Times New Roman"/>
          <w:sz w:val="28"/>
          <w:szCs w:val="28"/>
        </w:rPr>
        <w:t>Программа развития МДОУ является нормативной моделью совместной деятельности всех субъектов образовательного процесса: администрации образовательного учреждения, педагогических работников, воспитанников и их родителей, социальных партнеров по реализации ООП МДОУ «Детский сад № 109» соответствующей ФГОС ДО. Программа развития МДОУ, как инструмент стратегического управления, направлена на совершенствование образовательной работы в МДОУ «Детский сад № 109» в контексте ФГОС ДО посредством создания в детском саду системы интегрированной модели развивающего образовательного пространства,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</w:t>
      </w:r>
      <w:r w:rsidRPr="00AA42B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A42B9">
        <w:rPr>
          <w:rFonts w:ascii="Times New Roman" w:hAnsi="Times New Roman" w:cs="Times New Roman"/>
          <w:sz w:val="28"/>
          <w:szCs w:val="28"/>
        </w:rPr>
        <w:t>школе.</w:t>
      </w:r>
    </w:p>
    <w:p w:rsidR="0059485E" w:rsidRPr="00AA42B9" w:rsidRDefault="0059485E" w:rsidP="00A65447">
      <w:pPr>
        <w:spacing w:after="0"/>
        <w:ind w:right="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42B9">
        <w:rPr>
          <w:rFonts w:ascii="Times New Roman" w:hAnsi="Times New Roman" w:cs="Times New Roman"/>
          <w:sz w:val="28"/>
          <w:szCs w:val="28"/>
        </w:rPr>
        <w:t>В ходе работы над Программой были решены задачи: изучены подходы к разработке программы развития образовательного учреждения; определены структура и содержание; выявлен инновационный потенциал Программы; проанализировано состояние внешней и внутренней среды, в которых работает и развивается детский сад последние три года; выстроена концепция развития детского сада на 2017-2020гг.</w:t>
      </w:r>
    </w:p>
    <w:p w:rsidR="0059485E" w:rsidRPr="00AA42B9" w:rsidRDefault="0059485E" w:rsidP="00A65447">
      <w:pPr>
        <w:spacing w:after="0"/>
        <w:ind w:right="3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AA42B9">
        <w:rPr>
          <w:rFonts w:ascii="Times New Roman" w:hAnsi="Times New Roman" w:cs="Times New Roman"/>
          <w:sz w:val="28"/>
          <w:szCs w:val="28"/>
        </w:rPr>
        <w:t>Программа развития детского сада - управленческий документ. Она разработана исходя из конкретного анализа исходного состояния детского сада, территориальной специфики (возможности внешнего окружения детского сада), специфики и контингента детей, потребностей родителей воспитанников, а также с учетом возможных рисков в процессе реализации программы.</w:t>
      </w:r>
    </w:p>
    <w:p w:rsidR="0059485E" w:rsidRPr="00AA42B9" w:rsidRDefault="0059485E" w:rsidP="00A65447">
      <w:pPr>
        <w:spacing w:after="0"/>
        <w:ind w:right="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42B9">
        <w:rPr>
          <w:rFonts w:ascii="Times New Roman" w:hAnsi="Times New Roman" w:cs="Times New Roman"/>
          <w:sz w:val="28"/>
          <w:szCs w:val="28"/>
        </w:rPr>
        <w:t xml:space="preserve">Программа развития МДОУ «Детский сад № 109» на 2022-2026 гг. имеет практическую значимость и будет использована дошкольным образовательным учреждением в реализации этапов развития детского сада, т.к. данная Программа ориентирована на решение наиболее значимых </w:t>
      </w:r>
      <w:r w:rsidRPr="00AA42B9">
        <w:rPr>
          <w:rFonts w:ascii="Times New Roman" w:hAnsi="Times New Roman" w:cs="Times New Roman"/>
          <w:sz w:val="28"/>
          <w:szCs w:val="28"/>
        </w:rPr>
        <w:lastRenderedPageBreak/>
        <w:t>проблем для будущей (перспективной) системы образовательного процесса детского сада, отражает в своих целях и планируемых действиях не только текущие, но и будущие требования к дошкольному учреждению, программой определены подцели и способы их достижения, которые позволят получить максимально возможные результаты. Целостность Программы заключается в наличии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</w:t>
      </w:r>
      <w:r w:rsidRPr="00AA42B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A42B9">
        <w:rPr>
          <w:rFonts w:ascii="Times New Roman" w:hAnsi="Times New Roman" w:cs="Times New Roman"/>
          <w:sz w:val="28"/>
          <w:szCs w:val="28"/>
        </w:rPr>
        <w:t>и предполагаемые результаты). Она нацелена на решение специфических проблем учреждения при максимальном учете и отражении особенностей детского сада, запросов и потенциальных возможностей педагогического коллектива, социума и родителей воспитанников.</w:t>
      </w:r>
    </w:p>
    <w:p w:rsidR="0059485E" w:rsidRPr="00AA42B9" w:rsidRDefault="0059485E" w:rsidP="00A65447">
      <w:pPr>
        <w:spacing w:after="0"/>
        <w:ind w:right="3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AA42B9">
        <w:rPr>
          <w:rFonts w:ascii="Times New Roman" w:hAnsi="Times New Roman" w:cs="Times New Roman"/>
          <w:sz w:val="28"/>
          <w:szCs w:val="28"/>
        </w:rPr>
        <w:t>Таким образом, разработка Программы развития муниципального дошкольного образовательного учреждения «Детский сад № 109» на 2022-2026 года обусловлена важностью целей развития образования в РФ и, как следствие, пересмотром содержания образования в ДОУ, разработкой и внедрением новых подходов и педагогических технологий.</w:t>
      </w:r>
    </w:p>
    <w:p w:rsidR="0059485E" w:rsidRPr="00AA42B9" w:rsidRDefault="0059485E" w:rsidP="00A65447">
      <w:pPr>
        <w:spacing w:after="0"/>
        <w:ind w:right="3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59485E" w:rsidRPr="00AA42B9" w:rsidRDefault="0059485E" w:rsidP="00A65447">
      <w:pPr>
        <w:pStyle w:val="a6"/>
        <w:spacing w:after="0"/>
        <w:ind w:right="3"/>
        <w:rPr>
          <w:rFonts w:ascii="Times New Roman" w:hAnsi="Times New Roman" w:cs="Times New Roman"/>
          <w:sz w:val="28"/>
          <w:szCs w:val="28"/>
        </w:rPr>
      </w:pPr>
    </w:p>
    <w:p w:rsidR="0059485E" w:rsidRPr="00AA42B9" w:rsidRDefault="0059485E" w:rsidP="00A65447">
      <w:pPr>
        <w:spacing w:after="0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2B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9485E" w:rsidRPr="00AA42B9" w:rsidRDefault="0059485E" w:rsidP="00A65447">
      <w:pPr>
        <w:spacing w:after="0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85E" w:rsidRPr="00AA42B9" w:rsidRDefault="0059485E" w:rsidP="00A65447">
      <w:pPr>
        <w:pStyle w:val="a5"/>
        <w:widowControl w:val="0"/>
        <w:numPr>
          <w:ilvl w:val="0"/>
          <w:numId w:val="71"/>
        </w:numPr>
        <w:tabs>
          <w:tab w:val="left" w:pos="1107"/>
        </w:tabs>
        <w:autoSpaceDE w:val="0"/>
        <w:autoSpaceDN w:val="0"/>
        <w:spacing w:after="0"/>
        <w:ind w:left="0" w:right="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b/>
          <w:sz w:val="28"/>
          <w:szCs w:val="28"/>
        </w:rPr>
        <w:t xml:space="preserve">Вершинина Н.Б., Суханова Т.И. </w:t>
      </w:r>
      <w:r w:rsidRPr="00AA42B9">
        <w:rPr>
          <w:rFonts w:ascii="Times New Roman" w:hAnsi="Times New Roman"/>
          <w:sz w:val="28"/>
          <w:szCs w:val="28"/>
        </w:rPr>
        <w:t>Современные подходы к планированию образовательной работы в детском саду. - Волгоград: Учитель, 2010. - С.</w:t>
      </w:r>
      <w:r w:rsidRPr="00AA42B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42B9">
        <w:rPr>
          <w:rFonts w:ascii="Times New Roman" w:hAnsi="Times New Roman"/>
          <w:sz w:val="28"/>
          <w:szCs w:val="28"/>
        </w:rPr>
        <w:t>5-24</w:t>
      </w:r>
    </w:p>
    <w:p w:rsidR="0059485E" w:rsidRPr="00AA42B9" w:rsidRDefault="0059485E" w:rsidP="00A65447">
      <w:pPr>
        <w:pStyle w:val="a5"/>
        <w:widowControl w:val="0"/>
        <w:numPr>
          <w:ilvl w:val="0"/>
          <w:numId w:val="71"/>
        </w:numPr>
        <w:tabs>
          <w:tab w:val="left" w:pos="1102"/>
        </w:tabs>
        <w:autoSpaceDE w:val="0"/>
        <w:autoSpaceDN w:val="0"/>
        <w:spacing w:after="0"/>
        <w:ind w:left="0" w:right="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b/>
          <w:sz w:val="28"/>
          <w:szCs w:val="28"/>
        </w:rPr>
        <w:t xml:space="preserve">Давыдова О.И., Богословец Л.Г. </w:t>
      </w:r>
      <w:r w:rsidRPr="00AA42B9">
        <w:rPr>
          <w:rFonts w:ascii="Times New Roman" w:hAnsi="Times New Roman"/>
          <w:sz w:val="28"/>
          <w:szCs w:val="28"/>
        </w:rPr>
        <w:t>Управленческий анализ в ДОУ // Управление ДОУ. 2006.</w:t>
      </w:r>
      <w:r w:rsidRPr="00AA42B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42B9">
        <w:rPr>
          <w:rFonts w:ascii="Times New Roman" w:hAnsi="Times New Roman"/>
          <w:sz w:val="28"/>
          <w:szCs w:val="28"/>
        </w:rPr>
        <w:t>№6</w:t>
      </w:r>
    </w:p>
    <w:p w:rsidR="0059485E" w:rsidRPr="00AA42B9" w:rsidRDefault="0059485E" w:rsidP="00A65447">
      <w:pPr>
        <w:pStyle w:val="a5"/>
        <w:widowControl w:val="0"/>
        <w:numPr>
          <w:ilvl w:val="0"/>
          <w:numId w:val="71"/>
        </w:numPr>
        <w:tabs>
          <w:tab w:val="left" w:pos="1107"/>
          <w:tab w:val="left" w:pos="2851"/>
          <w:tab w:val="left" w:pos="3700"/>
          <w:tab w:val="left" w:pos="5275"/>
          <w:tab w:val="left" w:pos="6575"/>
          <w:tab w:val="left" w:pos="7504"/>
        </w:tabs>
        <w:autoSpaceDE w:val="0"/>
        <w:autoSpaceDN w:val="0"/>
        <w:spacing w:after="0"/>
        <w:ind w:left="0" w:right="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b/>
          <w:sz w:val="28"/>
          <w:szCs w:val="28"/>
        </w:rPr>
        <w:t>Корепанова</w:t>
      </w:r>
      <w:r w:rsidRPr="00AA42B9">
        <w:rPr>
          <w:rFonts w:ascii="Times New Roman" w:hAnsi="Times New Roman"/>
          <w:b/>
          <w:sz w:val="28"/>
          <w:szCs w:val="28"/>
        </w:rPr>
        <w:tab/>
        <w:t>М.В.</w:t>
      </w:r>
      <w:r w:rsidRPr="00AA42B9">
        <w:rPr>
          <w:rFonts w:ascii="Times New Roman" w:hAnsi="Times New Roman"/>
          <w:b/>
          <w:sz w:val="28"/>
          <w:szCs w:val="28"/>
        </w:rPr>
        <w:tab/>
      </w:r>
      <w:r w:rsidRPr="00AA42B9">
        <w:rPr>
          <w:rFonts w:ascii="Times New Roman" w:hAnsi="Times New Roman"/>
          <w:sz w:val="28"/>
          <w:szCs w:val="28"/>
        </w:rPr>
        <w:t>Программа</w:t>
      </w:r>
      <w:r w:rsidRPr="00AA42B9">
        <w:rPr>
          <w:rFonts w:ascii="Times New Roman" w:hAnsi="Times New Roman"/>
          <w:sz w:val="28"/>
          <w:szCs w:val="28"/>
        </w:rPr>
        <w:tab/>
        <w:t>развития</w:t>
      </w:r>
      <w:r w:rsidRPr="00AA42B9">
        <w:rPr>
          <w:rFonts w:ascii="Times New Roman" w:hAnsi="Times New Roman"/>
          <w:sz w:val="28"/>
          <w:szCs w:val="28"/>
        </w:rPr>
        <w:tab/>
        <w:t>ДОУ:</w:t>
      </w:r>
      <w:r w:rsidRPr="00AA42B9">
        <w:rPr>
          <w:rFonts w:ascii="Times New Roman" w:hAnsi="Times New Roman"/>
          <w:sz w:val="28"/>
          <w:szCs w:val="28"/>
        </w:rPr>
        <w:tab/>
      </w:r>
      <w:r w:rsidRPr="00AA42B9">
        <w:rPr>
          <w:rFonts w:ascii="Times New Roman" w:hAnsi="Times New Roman"/>
          <w:spacing w:val="-1"/>
          <w:sz w:val="28"/>
          <w:szCs w:val="28"/>
        </w:rPr>
        <w:t xml:space="preserve">Методические </w:t>
      </w:r>
      <w:r w:rsidRPr="00AA42B9">
        <w:rPr>
          <w:rFonts w:ascii="Times New Roman" w:hAnsi="Times New Roman"/>
          <w:sz w:val="28"/>
          <w:szCs w:val="28"/>
        </w:rPr>
        <w:t>рекомендации. М.: ТЦ Сфера, 2010. - С.</w:t>
      </w:r>
      <w:r w:rsidRPr="00AA42B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A42B9">
        <w:rPr>
          <w:rFonts w:ascii="Times New Roman" w:hAnsi="Times New Roman"/>
          <w:sz w:val="28"/>
          <w:szCs w:val="28"/>
        </w:rPr>
        <w:t>23-36</w:t>
      </w:r>
    </w:p>
    <w:p w:rsidR="0059485E" w:rsidRPr="00AA42B9" w:rsidRDefault="0059485E" w:rsidP="00A65447">
      <w:pPr>
        <w:pStyle w:val="a5"/>
        <w:widowControl w:val="0"/>
        <w:numPr>
          <w:ilvl w:val="0"/>
          <w:numId w:val="71"/>
        </w:numPr>
        <w:tabs>
          <w:tab w:val="left" w:pos="1102"/>
        </w:tabs>
        <w:autoSpaceDE w:val="0"/>
        <w:autoSpaceDN w:val="0"/>
        <w:spacing w:after="0"/>
        <w:ind w:left="0" w:right="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b/>
          <w:sz w:val="28"/>
          <w:szCs w:val="28"/>
        </w:rPr>
        <w:t xml:space="preserve">Лыкова И.А. </w:t>
      </w:r>
      <w:r w:rsidRPr="00AA42B9">
        <w:rPr>
          <w:rFonts w:ascii="Times New Roman" w:hAnsi="Times New Roman"/>
          <w:sz w:val="28"/>
          <w:szCs w:val="28"/>
        </w:rPr>
        <w:t>Цель и стратегия в дошкольном образовании // Управление ДОУ. 2012.</w:t>
      </w:r>
      <w:r w:rsidRPr="00AA42B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42B9">
        <w:rPr>
          <w:rFonts w:ascii="Times New Roman" w:hAnsi="Times New Roman"/>
          <w:sz w:val="28"/>
          <w:szCs w:val="28"/>
        </w:rPr>
        <w:t>№1</w:t>
      </w:r>
    </w:p>
    <w:p w:rsidR="0059485E" w:rsidRPr="00AA42B9" w:rsidRDefault="0059485E" w:rsidP="00A65447">
      <w:pPr>
        <w:pStyle w:val="a5"/>
        <w:widowControl w:val="0"/>
        <w:numPr>
          <w:ilvl w:val="0"/>
          <w:numId w:val="71"/>
        </w:numPr>
        <w:tabs>
          <w:tab w:val="left" w:pos="1112"/>
        </w:tabs>
        <w:autoSpaceDE w:val="0"/>
        <w:autoSpaceDN w:val="0"/>
        <w:spacing w:after="0"/>
        <w:ind w:left="0" w:right="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b/>
          <w:sz w:val="28"/>
          <w:szCs w:val="28"/>
        </w:rPr>
        <w:t xml:space="preserve">Островская О.Г., Биричевская Н.В. </w:t>
      </w:r>
      <w:r w:rsidRPr="00AA42B9">
        <w:rPr>
          <w:rFonts w:ascii="Times New Roman" w:hAnsi="Times New Roman"/>
          <w:sz w:val="28"/>
          <w:szCs w:val="28"/>
        </w:rPr>
        <w:t>Стратегический план развития ДОУ // Управление ДОУ. 2003.</w:t>
      </w:r>
      <w:r w:rsidRPr="00AA42B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42B9">
        <w:rPr>
          <w:rFonts w:ascii="Times New Roman" w:hAnsi="Times New Roman"/>
          <w:sz w:val="28"/>
          <w:szCs w:val="28"/>
        </w:rPr>
        <w:t>№4</w:t>
      </w:r>
    </w:p>
    <w:p w:rsidR="0059485E" w:rsidRPr="00AA42B9" w:rsidRDefault="0059485E" w:rsidP="00A65447">
      <w:pPr>
        <w:pStyle w:val="a5"/>
        <w:widowControl w:val="0"/>
        <w:numPr>
          <w:ilvl w:val="0"/>
          <w:numId w:val="71"/>
        </w:numPr>
        <w:tabs>
          <w:tab w:val="left" w:pos="1116"/>
        </w:tabs>
        <w:autoSpaceDE w:val="0"/>
        <w:autoSpaceDN w:val="0"/>
        <w:spacing w:after="0"/>
        <w:ind w:left="0" w:right="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b/>
          <w:sz w:val="28"/>
          <w:szCs w:val="28"/>
        </w:rPr>
        <w:t xml:space="preserve">Солодянкина О.В. </w:t>
      </w:r>
      <w:r w:rsidRPr="00AA42B9">
        <w:rPr>
          <w:rFonts w:ascii="Times New Roman" w:hAnsi="Times New Roman"/>
          <w:sz w:val="28"/>
          <w:szCs w:val="28"/>
        </w:rPr>
        <w:t>Программа развития дошкольного учреждения: Методические рекомендации. - Ижевск, 2000. - С.</w:t>
      </w:r>
      <w:r w:rsidRPr="00AA42B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42B9">
        <w:rPr>
          <w:rFonts w:ascii="Times New Roman" w:hAnsi="Times New Roman"/>
          <w:sz w:val="28"/>
          <w:szCs w:val="28"/>
        </w:rPr>
        <w:t>38-59</w:t>
      </w:r>
    </w:p>
    <w:p w:rsidR="0059485E" w:rsidRPr="00AA42B9" w:rsidRDefault="0059485E" w:rsidP="00A65447">
      <w:pPr>
        <w:pStyle w:val="a5"/>
        <w:widowControl w:val="0"/>
        <w:numPr>
          <w:ilvl w:val="0"/>
          <w:numId w:val="71"/>
        </w:numPr>
        <w:tabs>
          <w:tab w:val="left" w:pos="1116"/>
          <w:tab w:val="left" w:pos="3112"/>
          <w:tab w:val="left" w:pos="3974"/>
          <w:tab w:val="left" w:pos="5287"/>
          <w:tab w:val="left" w:pos="7247"/>
          <w:tab w:val="left" w:pos="7713"/>
        </w:tabs>
        <w:autoSpaceDE w:val="0"/>
        <w:autoSpaceDN w:val="0"/>
        <w:spacing w:after="0"/>
        <w:ind w:left="0" w:right="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b/>
          <w:sz w:val="28"/>
          <w:szCs w:val="28"/>
        </w:rPr>
        <w:t>Солодянкина</w:t>
      </w:r>
      <w:r w:rsidRPr="00AA42B9">
        <w:rPr>
          <w:rFonts w:ascii="Times New Roman" w:hAnsi="Times New Roman"/>
          <w:b/>
          <w:sz w:val="28"/>
          <w:szCs w:val="28"/>
        </w:rPr>
        <w:tab/>
        <w:t>О.В.</w:t>
      </w:r>
      <w:r w:rsidRPr="00AA42B9">
        <w:rPr>
          <w:rFonts w:ascii="Times New Roman" w:hAnsi="Times New Roman"/>
          <w:b/>
          <w:sz w:val="28"/>
          <w:szCs w:val="28"/>
        </w:rPr>
        <w:tab/>
      </w:r>
      <w:r w:rsidRPr="00AA42B9">
        <w:rPr>
          <w:rFonts w:ascii="Times New Roman" w:hAnsi="Times New Roman"/>
          <w:sz w:val="28"/>
          <w:szCs w:val="28"/>
        </w:rPr>
        <w:t>Система</w:t>
      </w:r>
      <w:r w:rsidRPr="00AA42B9">
        <w:rPr>
          <w:rFonts w:ascii="Times New Roman" w:hAnsi="Times New Roman"/>
          <w:sz w:val="28"/>
          <w:szCs w:val="28"/>
        </w:rPr>
        <w:tab/>
        <w:t>планирования</w:t>
      </w:r>
      <w:r w:rsidRPr="00AA42B9">
        <w:rPr>
          <w:rFonts w:ascii="Times New Roman" w:hAnsi="Times New Roman"/>
          <w:sz w:val="28"/>
          <w:szCs w:val="28"/>
        </w:rPr>
        <w:tab/>
        <w:t>в</w:t>
      </w:r>
      <w:r w:rsidRPr="00AA42B9">
        <w:rPr>
          <w:rFonts w:ascii="Times New Roman" w:hAnsi="Times New Roman"/>
          <w:sz w:val="28"/>
          <w:szCs w:val="28"/>
        </w:rPr>
        <w:tab/>
      </w:r>
      <w:r w:rsidRPr="00AA42B9">
        <w:rPr>
          <w:rFonts w:ascii="Times New Roman" w:hAnsi="Times New Roman"/>
          <w:spacing w:val="-1"/>
          <w:sz w:val="28"/>
          <w:szCs w:val="28"/>
        </w:rPr>
        <w:t xml:space="preserve">дошкольном </w:t>
      </w:r>
      <w:r w:rsidRPr="00AA42B9">
        <w:rPr>
          <w:rFonts w:ascii="Times New Roman" w:hAnsi="Times New Roman"/>
          <w:sz w:val="28"/>
          <w:szCs w:val="28"/>
        </w:rPr>
        <w:t>учреждении. М.: АРКТИ, 2007. - с.</w:t>
      </w:r>
      <w:r w:rsidRPr="00AA42B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A42B9">
        <w:rPr>
          <w:rFonts w:ascii="Times New Roman" w:hAnsi="Times New Roman"/>
          <w:sz w:val="28"/>
          <w:szCs w:val="28"/>
        </w:rPr>
        <w:t>16-28</w:t>
      </w:r>
    </w:p>
    <w:p w:rsidR="0059485E" w:rsidRPr="00AA42B9" w:rsidRDefault="0059485E" w:rsidP="00A65447">
      <w:pPr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A42B9">
        <w:rPr>
          <w:rFonts w:ascii="Times New Roman" w:hAnsi="Times New Roman" w:cs="Times New Roman"/>
          <w:sz w:val="28"/>
          <w:szCs w:val="28"/>
        </w:rPr>
        <w:t>Интернет - ресурсы:</w:t>
      </w:r>
    </w:p>
    <w:p w:rsidR="0059485E" w:rsidRPr="00AA42B9" w:rsidRDefault="008433C9" w:rsidP="00A65447">
      <w:pPr>
        <w:pStyle w:val="a5"/>
        <w:widowControl w:val="0"/>
        <w:numPr>
          <w:ilvl w:val="0"/>
          <w:numId w:val="71"/>
        </w:numPr>
        <w:tabs>
          <w:tab w:val="left" w:pos="1102"/>
        </w:tabs>
        <w:autoSpaceDE w:val="0"/>
        <w:autoSpaceDN w:val="0"/>
        <w:spacing w:after="0"/>
        <w:ind w:left="0" w:right="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15">
        <w:bookmarkStart w:id="2" w:name="8._http://www.tiuu.ru/content/sections/1"/>
        <w:bookmarkEnd w:id="2"/>
        <w:r w:rsidR="0059485E" w:rsidRPr="00AA42B9">
          <w:rPr>
            <w:rFonts w:ascii="Times New Roman" w:hAnsi="Times New Roman"/>
            <w:sz w:val="28"/>
            <w:szCs w:val="28"/>
            <w:u w:val="single" w:color="0000FF"/>
          </w:rPr>
          <w:t>http://www.tiuu.ru/content/sections/17/</w:t>
        </w:r>
        <w:r w:rsidR="0059485E" w:rsidRPr="00AA42B9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59485E" w:rsidRPr="00AA42B9">
        <w:rPr>
          <w:rFonts w:ascii="Times New Roman" w:hAnsi="Times New Roman"/>
          <w:sz w:val="28"/>
          <w:szCs w:val="28"/>
        </w:rPr>
        <w:t xml:space="preserve">Львова Т.Н., Балабаева А.В. Подходы к разработке Программы развития образовательного учреждения: </w:t>
      </w:r>
      <w:r w:rsidR="0059485E" w:rsidRPr="00AA42B9">
        <w:rPr>
          <w:rFonts w:ascii="Times New Roman" w:hAnsi="Times New Roman"/>
          <w:sz w:val="28"/>
          <w:szCs w:val="28"/>
        </w:rPr>
        <w:lastRenderedPageBreak/>
        <w:t>Методические рекомендации. Тверь: Тверской областной институт усовершенствования учителей, 2011. - 26</w:t>
      </w:r>
      <w:r w:rsidR="0059485E" w:rsidRPr="00AA42B9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59485E" w:rsidRPr="00AA42B9">
        <w:rPr>
          <w:rFonts w:ascii="Times New Roman" w:hAnsi="Times New Roman"/>
          <w:sz w:val="28"/>
          <w:szCs w:val="28"/>
        </w:rPr>
        <w:t>с.</w:t>
      </w:r>
    </w:p>
    <w:p w:rsidR="0059485E" w:rsidRPr="00AA42B9" w:rsidRDefault="0059485E" w:rsidP="0059485E">
      <w:pPr>
        <w:spacing w:after="0"/>
        <w:ind w:right="3" w:firstLine="701"/>
        <w:jc w:val="both"/>
        <w:rPr>
          <w:rFonts w:ascii="Times New Roman" w:hAnsi="Times New Roman"/>
          <w:sz w:val="28"/>
          <w:szCs w:val="28"/>
        </w:rPr>
        <w:sectPr w:rsidR="0059485E" w:rsidRPr="00AA42B9" w:rsidSect="0059485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59485E" w:rsidRPr="00AA42B9" w:rsidRDefault="0059485E" w:rsidP="0059485E">
      <w:pPr>
        <w:spacing w:after="0"/>
        <w:ind w:right="3" w:firstLine="701"/>
        <w:jc w:val="both"/>
        <w:rPr>
          <w:rFonts w:ascii="Times New Roman" w:hAnsi="Times New Roman"/>
          <w:sz w:val="28"/>
          <w:szCs w:val="28"/>
        </w:rPr>
      </w:pPr>
      <w:r w:rsidRPr="00AA42B9">
        <w:rPr>
          <w:rFonts w:ascii="Times New Roman" w:hAnsi="Times New Roman"/>
          <w:sz w:val="28"/>
          <w:szCs w:val="28"/>
        </w:rPr>
        <w:lastRenderedPageBreak/>
        <w:t>.</w:t>
      </w:r>
    </w:p>
    <w:p w:rsidR="0059485E" w:rsidRPr="00AA42B9" w:rsidRDefault="0059485E" w:rsidP="0059485E">
      <w:pPr>
        <w:spacing w:after="0" w:line="240" w:lineRule="auto"/>
        <w:ind w:right="3" w:firstLine="701"/>
        <w:jc w:val="both"/>
        <w:rPr>
          <w:rFonts w:ascii="Times New Roman" w:hAnsi="Times New Roman"/>
          <w:sz w:val="28"/>
          <w:szCs w:val="28"/>
        </w:rPr>
      </w:pPr>
    </w:p>
    <w:p w:rsidR="0059485E" w:rsidRPr="00AA42B9" w:rsidRDefault="0059485E" w:rsidP="0059485E">
      <w:pPr>
        <w:spacing w:after="0" w:line="240" w:lineRule="auto"/>
        <w:ind w:right="3" w:firstLine="701"/>
        <w:jc w:val="both"/>
        <w:rPr>
          <w:rFonts w:ascii="Times New Roman" w:hAnsi="Times New Roman"/>
          <w:sz w:val="28"/>
          <w:szCs w:val="28"/>
        </w:rPr>
      </w:pPr>
    </w:p>
    <w:p w:rsidR="00F97A8C" w:rsidRPr="00AA42B9" w:rsidRDefault="00F97A8C" w:rsidP="008038B2">
      <w:pPr>
        <w:shd w:val="clear" w:color="auto" w:fill="FFFFFF"/>
        <w:tabs>
          <w:tab w:val="left" w:pos="13200"/>
        </w:tabs>
        <w:spacing w:after="0"/>
        <w:jc w:val="both"/>
        <w:textAlignment w:val="baseline"/>
        <w:rPr>
          <w:sz w:val="28"/>
          <w:szCs w:val="28"/>
        </w:rPr>
      </w:pPr>
    </w:p>
    <w:sectPr w:rsidR="00F97A8C" w:rsidRPr="00AA42B9" w:rsidSect="000F59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3C9" w:rsidRDefault="008433C9" w:rsidP="00846B13">
      <w:pPr>
        <w:spacing w:after="0" w:line="240" w:lineRule="auto"/>
      </w:pPr>
      <w:r>
        <w:separator/>
      </w:r>
    </w:p>
  </w:endnote>
  <w:endnote w:type="continuationSeparator" w:id="0">
    <w:p w:rsidR="008433C9" w:rsidRDefault="008433C9" w:rsidP="0084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27626"/>
    </w:sdtPr>
    <w:sdtEndPr/>
    <w:sdtContent>
      <w:p w:rsidR="00DD25CD" w:rsidRDefault="008433C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E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25CD" w:rsidRDefault="00DD25C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3C9" w:rsidRDefault="008433C9" w:rsidP="00846B13">
      <w:pPr>
        <w:spacing w:after="0" w:line="240" w:lineRule="auto"/>
      </w:pPr>
      <w:r>
        <w:separator/>
      </w:r>
    </w:p>
  </w:footnote>
  <w:footnote w:type="continuationSeparator" w:id="0">
    <w:p w:rsidR="008433C9" w:rsidRDefault="008433C9" w:rsidP="00846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EA3"/>
    <w:multiLevelType w:val="multilevel"/>
    <w:tmpl w:val="FEA24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2236F"/>
    <w:multiLevelType w:val="multilevel"/>
    <w:tmpl w:val="31A8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127A5"/>
    <w:multiLevelType w:val="multilevel"/>
    <w:tmpl w:val="52A8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A7750"/>
    <w:multiLevelType w:val="multilevel"/>
    <w:tmpl w:val="11705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C7B18"/>
    <w:multiLevelType w:val="multilevel"/>
    <w:tmpl w:val="53A4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31C74"/>
    <w:multiLevelType w:val="multilevel"/>
    <w:tmpl w:val="96D0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71DA2"/>
    <w:multiLevelType w:val="multilevel"/>
    <w:tmpl w:val="24D0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2C2E99"/>
    <w:multiLevelType w:val="hybridMultilevel"/>
    <w:tmpl w:val="E260FC5A"/>
    <w:lvl w:ilvl="0" w:tplc="C57EE518">
      <w:start w:val="1"/>
      <w:numFmt w:val="decimal"/>
      <w:lvlText w:val="%1."/>
      <w:lvlJc w:val="left"/>
      <w:pPr>
        <w:ind w:left="112" w:hanging="293"/>
      </w:pPr>
      <w:rPr>
        <w:rFonts w:hint="default"/>
        <w:b/>
        <w:bCs/>
        <w:spacing w:val="0"/>
        <w:w w:val="100"/>
      </w:rPr>
    </w:lvl>
    <w:lvl w:ilvl="1" w:tplc="7C589F4E">
      <w:numFmt w:val="bullet"/>
      <w:lvlText w:val="•"/>
      <w:lvlJc w:val="left"/>
      <w:pPr>
        <w:ind w:left="1040" w:hanging="293"/>
      </w:pPr>
      <w:rPr>
        <w:rFonts w:hint="default"/>
      </w:rPr>
    </w:lvl>
    <w:lvl w:ilvl="2" w:tplc="0F8A6E7C">
      <w:numFmt w:val="bullet"/>
      <w:lvlText w:val="•"/>
      <w:lvlJc w:val="left"/>
      <w:pPr>
        <w:ind w:left="1960" w:hanging="293"/>
      </w:pPr>
      <w:rPr>
        <w:rFonts w:hint="default"/>
      </w:rPr>
    </w:lvl>
    <w:lvl w:ilvl="3" w:tplc="1BD4DE20">
      <w:numFmt w:val="bullet"/>
      <w:lvlText w:val="•"/>
      <w:lvlJc w:val="left"/>
      <w:pPr>
        <w:ind w:left="2881" w:hanging="293"/>
      </w:pPr>
      <w:rPr>
        <w:rFonts w:hint="default"/>
      </w:rPr>
    </w:lvl>
    <w:lvl w:ilvl="4" w:tplc="13E6DA1C">
      <w:numFmt w:val="bullet"/>
      <w:lvlText w:val="•"/>
      <w:lvlJc w:val="left"/>
      <w:pPr>
        <w:ind w:left="3801" w:hanging="293"/>
      </w:pPr>
      <w:rPr>
        <w:rFonts w:hint="default"/>
      </w:rPr>
    </w:lvl>
    <w:lvl w:ilvl="5" w:tplc="10BEAD1C">
      <w:numFmt w:val="bullet"/>
      <w:lvlText w:val="•"/>
      <w:lvlJc w:val="left"/>
      <w:pPr>
        <w:ind w:left="4722" w:hanging="293"/>
      </w:pPr>
      <w:rPr>
        <w:rFonts w:hint="default"/>
      </w:rPr>
    </w:lvl>
    <w:lvl w:ilvl="6" w:tplc="8AF2FBAE">
      <w:numFmt w:val="bullet"/>
      <w:lvlText w:val="•"/>
      <w:lvlJc w:val="left"/>
      <w:pPr>
        <w:ind w:left="5642" w:hanging="293"/>
      </w:pPr>
      <w:rPr>
        <w:rFonts w:hint="default"/>
      </w:rPr>
    </w:lvl>
    <w:lvl w:ilvl="7" w:tplc="E78A45FE">
      <w:numFmt w:val="bullet"/>
      <w:lvlText w:val="•"/>
      <w:lvlJc w:val="left"/>
      <w:pPr>
        <w:ind w:left="6562" w:hanging="293"/>
      </w:pPr>
      <w:rPr>
        <w:rFonts w:hint="default"/>
      </w:rPr>
    </w:lvl>
    <w:lvl w:ilvl="8" w:tplc="965A97B6">
      <w:numFmt w:val="bullet"/>
      <w:lvlText w:val="•"/>
      <w:lvlJc w:val="left"/>
      <w:pPr>
        <w:ind w:left="7483" w:hanging="293"/>
      </w:pPr>
      <w:rPr>
        <w:rFonts w:hint="default"/>
      </w:rPr>
    </w:lvl>
  </w:abstractNum>
  <w:abstractNum w:abstractNumId="8" w15:restartNumberingAfterBreak="0">
    <w:nsid w:val="0FB13BBB"/>
    <w:multiLevelType w:val="multilevel"/>
    <w:tmpl w:val="4708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D639D8"/>
    <w:multiLevelType w:val="multilevel"/>
    <w:tmpl w:val="C14C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141180"/>
    <w:multiLevelType w:val="multilevel"/>
    <w:tmpl w:val="38163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72288B"/>
    <w:multiLevelType w:val="multilevel"/>
    <w:tmpl w:val="30BA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DC0A5B"/>
    <w:multiLevelType w:val="hybridMultilevel"/>
    <w:tmpl w:val="ABBE4376"/>
    <w:lvl w:ilvl="0" w:tplc="1CCE58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536F17"/>
    <w:multiLevelType w:val="multilevel"/>
    <w:tmpl w:val="359C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746386"/>
    <w:multiLevelType w:val="multilevel"/>
    <w:tmpl w:val="C8FE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8D041F"/>
    <w:multiLevelType w:val="multilevel"/>
    <w:tmpl w:val="6E76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927643"/>
    <w:multiLevelType w:val="multilevel"/>
    <w:tmpl w:val="7CF0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06623E"/>
    <w:multiLevelType w:val="multilevel"/>
    <w:tmpl w:val="5EBA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395178"/>
    <w:multiLevelType w:val="multilevel"/>
    <w:tmpl w:val="3BA6C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B214D8"/>
    <w:multiLevelType w:val="multilevel"/>
    <w:tmpl w:val="A0541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832B14"/>
    <w:multiLevelType w:val="multilevel"/>
    <w:tmpl w:val="B5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F13778"/>
    <w:multiLevelType w:val="multilevel"/>
    <w:tmpl w:val="9080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A0145F"/>
    <w:multiLevelType w:val="multilevel"/>
    <w:tmpl w:val="59163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420BDE"/>
    <w:multiLevelType w:val="multilevel"/>
    <w:tmpl w:val="CDE8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0B4117"/>
    <w:multiLevelType w:val="multilevel"/>
    <w:tmpl w:val="96B8A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AC58CC"/>
    <w:multiLevelType w:val="multilevel"/>
    <w:tmpl w:val="C2E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147F89"/>
    <w:multiLevelType w:val="multilevel"/>
    <w:tmpl w:val="EAA4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316778"/>
    <w:multiLevelType w:val="multilevel"/>
    <w:tmpl w:val="73A8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F87FB6"/>
    <w:multiLevelType w:val="multilevel"/>
    <w:tmpl w:val="9F86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02766C"/>
    <w:multiLevelType w:val="multilevel"/>
    <w:tmpl w:val="DA360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5F12C26"/>
    <w:multiLevelType w:val="multilevel"/>
    <w:tmpl w:val="D348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6A76AA4"/>
    <w:multiLevelType w:val="multilevel"/>
    <w:tmpl w:val="D22A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7B019AF"/>
    <w:multiLevelType w:val="multilevel"/>
    <w:tmpl w:val="2CB0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F6F5082"/>
    <w:multiLevelType w:val="multilevel"/>
    <w:tmpl w:val="A0AC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0391A96"/>
    <w:multiLevelType w:val="multilevel"/>
    <w:tmpl w:val="3F20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A808FB"/>
    <w:multiLevelType w:val="multilevel"/>
    <w:tmpl w:val="52D2B5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26268E7"/>
    <w:multiLevelType w:val="hybridMultilevel"/>
    <w:tmpl w:val="591CDD9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40A029E"/>
    <w:multiLevelType w:val="multilevel"/>
    <w:tmpl w:val="32D8D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67247CE"/>
    <w:multiLevelType w:val="multilevel"/>
    <w:tmpl w:val="D0923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603E0A"/>
    <w:multiLevelType w:val="multilevel"/>
    <w:tmpl w:val="AC68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8BB7131"/>
    <w:multiLevelType w:val="multilevel"/>
    <w:tmpl w:val="4ABC6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92E223A"/>
    <w:multiLevelType w:val="multilevel"/>
    <w:tmpl w:val="AA32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97E3764"/>
    <w:multiLevelType w:val="multilevel"/>
    <w:tmpl w:val="5EDA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A7E14D9"/>
    <w:multiLevelType w:val="multilevel"/>
    <w:tmpl w:val="F968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AC232EE"/>
    <w:multiLevelType w:val="multilevel"/>
    <w:tmpl w:val="0C04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D5460DA"/>
    <w:multiLevelType w:val="multilevel"/>
    <w:tmpl w:val="BEF67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DE76BD2"/>
    <w:multiLevelType w:val="multilevel"/>
    <w:tmpl w:val="3D5EB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4033ADF"/>
    <w:multiLevelType w:val="multilevel"/>
    <w:tmpl w:val="7F64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5486C82"/>
    <w:multiLevelType w:val="multilevel"/>
    <w:tmpl w:val="1EDC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5DA50D3"/>
    <w:multiLevelType w:val="multilevel"/>
    <w:tmpl w:val="F0BE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7634710"/>
    <w:multiLevelType w:val="multilevel"/>
    <w:tmpl w:val="FE966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BAA5B1B"/>
    <w:multiLevelType w:val="multilevel"/>
    <w:tmpl w:val="AB382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CDF0E03"/>
    <w:multiLevelType w:val="multilevel"/>
    <w:tmpl w:val="72CA2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D5134D4"/>
    <w:multiLevelType w:val="multilevel"/>
    <w:tmpl w:val="D02E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EF93045"/>
    <w:multiLevelType w:val="multilevel"/>
    <w:tmpl w:val="2144A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1CF14B3"/>
    <w:multiLevelType w:val="multilevel"/>
    <w:tmpl w:val="A9C2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44571A8"/>
    <w:multiLevelType w:val="multilevel"/>
    <w:tmpl w:val="FBDAA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8FF5C68"/>
    <w:multiLevelType w:val="multilevel"/>
    <w:tmpl w:val="B198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9BD4CC8"/>
    <w:multiLevelType w:val="multilevel"/>
    <w:tmpl w:val="9FA85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ABD250C"/>
    <w:multiLevelType w:val="multilevel"/>
    <w:tmpl w:val="FF2C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C496B02"/>
    <w:multiLevelType w:val="multilevel"/>
    <w:tmpl w:val="07689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CAB2F28"/>
    <w:multiLevelType w:val="multilevel"/>
    <w:tmpl w:val="8D94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CB93B0B"/>
    <w:multiLevelType w:val="multilevel"/>
    <w:tmpl w:val="9DCC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583FE0"/>
    <w:multiLevelType w:val="multilevel"/>
    <w:tmpl w:val="5064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BD3FE5"/>
    <w:multiLevelType w:val="multilevel"/>
    <w:tmpl w:val="0F1E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6281E98"/>
    <w:multiLevelType w:val="multilevel"/>
    <w:tmpl w:val="B85E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71F281F"/>
    <w:multiLevelType w:val="multilevel"/>
    <w:tmpl w:val="B178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B135789"/>
    <w:multiLevelType w:val="multilevel"/>
    <w:tmpl w:val="DA06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B5363AD"/>
    <w:multiLevelType w:val="multilevel"/>
    <w:tmpl w:val="6F48A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B617B90"/>
    <w:multiLevelType w:val="hybridMultilevel"/>
    <w:tmpl w:val="ABBE4376"/>
    <w:lvl w:ilvl="0" w:tplc="1CCE58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D061099"/>
    <w:multiLevelType w:val="multilevel"/>
    <w:tmpl w:val="E3BE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9"/>
  </w:num>
  <w:num w:numId="2">
    <w:abstractNumId w:val="12"/>
  </w:num>
  <w:num w:numId="3">
    <w:abstractNumId w:val="29"/>
  </w:num>
  <w:num w:numId="4">
    <w:abstractNumId w:val="36"/>
  </w:num>
  <w:num w:numId="5">
    <w:abstractNumId w:val="13"/>
  </w:num>
  <w:num w:numId="6">
    <w:abstractNumId w:val="51"/>
  </w:num>
  <w:num w:numId="7">
    <w:abstractNumId w:val="57"/>
  </w:num>
  <w:num w:numId="8">
    <w:abstractNumId w:val="55"/>
  </w:num>
  <w:num w:numId="9">
    <w:abstractNumId w:val="43"/>
  </w:num>
  <w:num w:numId="10">
    <w:abstractNumId w:val="16"/>
  </w:num>
  <w:num w:numId="11">
    <w:abstractNumId w:val="49"/>
  </w:num>
  <w:num w:numId="12">
    <w:abstractNumId w:val="18"/>
  </w:num>
  <w:num w:numId="13">
    <w:abstractNumId w:val="8"/>
  </w:num>
  <w:num w:numId="14">
    <w:abstractNumId w:val="42"/>
  </w:num>
  <w:num w:numId="15">
    <w:abstractNumId w:val="24"/>
  </w:num>
  <w:num w:numId="16">
    <w:abstractNumId w:val="62"/>
  </w:num>
  <w:num w:numId="17">
    <w:abstractNumId w:val="3"/>
  </w:num>
  <w:num w:numId="18">
    <w:abstractNumId w:val="52"/>
  </w:num>
  <w:num w:numId="19">
    <w:abstractNumId w:val="45"/>
  </w:num>
  <w:num w:numId="20">
    <w:abstractNumId w:val="48"/>
  </w:num>
  <w:num w:numId="21">
    <w:abstractNumId w:val="70"/>
  </w:num>
  <w:num w:numId="22">
    <w:abstractNumId w:val="56"/>
  </w:num>
  <w:num w:numId="23">
    <w:abstractNumId w:val="23"/>
  </w:num>
  <w:num w:numId="24">
    <w:abstractNumId w:val="60"/>
  </w:num>
  <w:num w:numId="25">
    <w:abstractNumId w:val="10"/>
  </w:num>
  <w:num w:numId="26">
    <w:abstractNumId w:val="53"/>
  </w:num>
  <w:num w:numId="27">
    <w:abstractNumId w:val="6"/>
  </w:num>
  <w:num w:numId="28">
    <w:abstractNumId w:val="64"/>
  </w:num>
  <w:num w:numId="29">
    <w:abstractNumId w:val="50"/>
  </w:num>
  <w:num w:numId="30">
    <w:abstractNumId w:val="47"/>
  </w:num>
  <w:num w:numId="31">
    <w:abstractNumId w:val="58"/>
  </w:num>
  <w:num w:numId="32">
    <w:abstractNumId w:val="25"/>
  </w:num>
  <w:num w:numId="33">
    <w:abstractNumId w:val="65"/>
  </w:num>
  <w:num w:numId="34">
    <w:abstractNumId w:val="4"/>
  </w:num>
  <w:num w:numId="35">
    <w:abstractNumId w:val="44"/>
  </w:num>
  <w:num w:numId="36">
    <w:abstractNumId w:val="30"/>
  </w:num>
  <w:num w:numId="37">
    <w:abstractNumId w:val="38"/>
  </w:num>
  <w:num w:numId="38">
    <w:abstractNumId w:val="35"/>
  </w:num>
  <w:num w:numId="39">
    <w:abstractNumId w:val="22"/>
  </w:num>
  <w:num w:numId="40">
    <w:abstractNumId w:val="28"/>
  </w:num>
  <w:num w:numId="41">
    <w:abstractNumId w:val="32"/>
  </w:num>
  <w:num w:numId="42">
    <w:abstractNumId w:val="20"/>
  </w:num>
  <w:num w:numId="43">
    <w:abstractNumId w:val="67"/>
  </w:num>
  <w:num w:numId="44">
    <w:abstractNumId w:val="19"/>
  </w:num>
  <w:num w:numId="45">
    <w:abstractNumId w:val="14"/>
  </w:num>
  <w:num w:numId="46">
    <w:abstractNumId w:val="66"/>
  </w:num>
  <w:num w:numId="47">
    <w:abstractNumId w:val="40"/>
  </w:num>
  <w:num w:numId="48">
    <w:abstractNumId w:val="9"/>
  </w:num>
  <w:num w:numId="49">
    <w:abstractNumId w:val="41"/>
  </w:num>
  <w:num w:numId="50">
    <w:abstractNumId w:val="1"/>
  </w:num>
  <w:num w:numId="51">
    <w:abstractNumId w:val="68"/>
  </w:num>
  <w:num w:numId="52">
    <w:abstractNumId w:val="54"/>
  </w:num>
  <w:num w:numId="53">
    <w:abstractNumId w:val="0"/>
  </w:num>
  <w:num w:numId="54">
    <w:abstractNumId w:val="37"/>
  </w:num>
  <w:num w:numId="55">
    <w:abstractNumId w:val="15"/>
  </w:num>
  <w:num w:numId="56">
    <w:abstractNumId w:val="34"/>
  </w:num>
  <w:num w:numId="57">
    <w:abstractNumId w:val="59"/>
  </w:num>
  <w:num w:numId="58">
    <w:abstractNumId w:val="46"/>
  </w:num>
  <w:num w:numId="59">
    <w:abstractNumId w:val="63"/>
  </w:num>
  <w:num w:numId="60">
    <w:abstractNumId w:val="21"/>
  </w:num>
  <w:num w:numId="61">
    <w:abstractNumId w:val="61"/>
  </w:num>
  <w:num w:numId="62">
    <w:abstractNumId w:val="2"/>
  </w:num>
  <w:num w:numId="63">
    <w:abstractNumId w:val="33"/>
  </w:num>
  <w:num w:numId="64">
    <w:abstractNumId w:val="11"/>
  </w:num>
  <w:num w:numId="65">
    <w:abstractNumId w:val="26"/>
  </w:num>
  <w:num w:numId="66">
    <w:abstractNumId w:val="27"/>
  </w:num>
  <w:num w:numId="67">
    <w:abstractNumId w:val="31"/>
  </w:num>
  <w:num w:numId="68">
    <w:abstractNumId w:val="17"/>
  </w:num>
  <w:num w:numId="69">
    <w:abstractNumId w:val="39"/>
  </w:num>
  <w:num w:numId="70">
    <w:abstractNumId w:val="5"/>
  </w:num>
  <w:num w:numId="71">
    <w:abstractNumId w:val="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94D"/>
    <w:rsid w:val="00017092"/>
    <w:rsid w:val="00070236"/>
    <w:rsid w:val="000B59B6"/>
    <w:rsid w:val="000F59A8"/>
    <w:rsid w:val="00103330"/>
    <w:rsid w:val="00124EAF"/>
    <w:rsid w:val="001A5995"/>
    <w:rsid w:val="002B0B23"/>
    <w:rsid w:val="00303D7D"/>
    <w:rsid w:val="00324A7E"/>
    <w:rsid w:val="003D07D9"/>
    <w:rsid w:val="00441DCC"/>
    <w:rsid w:val="004965BC"/>
    <w:rsid w:val="0059485E"/>
    <w:rsid w:val="005B794D"/>
    <w:rsid w:val="006033E8"/>
    <w:rsid w:val="006C323D"/>
    <w:rsid w:val="006D3B7D"/>
    <w:rsid w:val="008038B2"/>
    <w:rsid w:val="008433C9"/>
    <w:rsid w:val="00846846"/>
    <w:rsid w:val="00846B13"/>
    <w:rsid w:val="008F6CC7"/>
    <w:rsid w:val="00A65447"/>
    <w:rsid w:val="00A84B40"/>
    <w:rsid w:val="00AA42B9"/>
    <w:rsid w:val="00AC1777"/>
    <w:rsid w:val="00AF7E66"/>
    <w:rsid w:val="00BB19BA"/>
    <w:rsid w:val="00C34B1C"/>
    <w:rsid w:val="00C8601F"/>
    <w:rsid w:val="00C87857"/>
    <w:rsid w:val="00CD05CA"/>
    <w:rsid w:val="00D36FC0"/>
    <w:rsid w:val="00D53E42"/>
    <w:rsid w:val="00DD25CD"/>
    <w:rsid w:val="00DF1443"/>
    <w:rsid w:val="00DF292F"/>
    <w:rsid w:val="00DF7BE4"/>
    <w:rsid w:val="00EC23FE"/>
    <w:rsid w:val="00F13711"/>
    <w:rsid w:val="00F47DFD"/>
    <w:rsid w:val="00F9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239A"/>
  <w15:docId w15:val="{92A9127B-E520-42A6-93F2-BB0BB940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4D"/>
  </w:style>
  <w:style w:type="paragraph" w:styleId="3">
    <w:name w:val="heading 3"/>
    <w:basedOn w:val="a"/>
    <w:next w:val="a"/>
    <w:link w:val="30"/>
    <w:uiPriority w:val="9"/>
    <w:unhideWhenUsed/>
    <w:qFormat/>
    <w:rsid w:val="005B79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794D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5B794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5B794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B794D"/>
  </w:style>
  <w:style w:type="paragraph" w:styleId="a8">
    <w:name w:val="Body Text First Indent"/>
    <w:basedOn w:val="a6"/>
    <w:link w:val="a9"/>
    <w:uiPriority w:val="99"/>
    <w:unhideWhenUsed/>
    <w:rsid w:val="005B794D"/>
    <w:pPr>
      <w:spacing w:after="200"/>
      <w:ind w:firstLine="360"/>
    </w:pPr>
    <w:rPr>
      <w:rFonts w:ascii="Calibri" w:eastAsia="Calibri" w:hAnsi="Calibri" w:cs="Times New Roman"/>
    </w:rPr>
  </w:style>
  <w:style w:type="character" w:customStyle="1" w:styleId="a9">
    <w:name w:val="Красная строка Знак"/>
    <w:basedOn w:val="a7"/>
    <w:link w:val="a8"/>
    <w:uiPriority w:val="99"/>
    <w:rsid w:val="005B794D"/>
    <w:rPr>
      <w:rFonts w:ascii="Calibri" w:eastAsia="Calibri" w:hAnsi="Calibri" w:cs="Times New Roman"/>
    </w:rPr>
  </w:style>
  <w:style w:type="paragraph" w:styleId="aa">
    <w:name w:val="No Spacing"/>
    <w:uiPriority w:val="99"/>
    <w:qFormat/>
    <w:rsid w:val="005B79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5B79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79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dytext2">
    <w:name w:val="Body text (2)_"/>
    <w:basedOn w:val="a0"/>
    <w:link w:val="Bodytext21"/>
    <w:rsid w:val="005B79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3">
    <w:name w:val="Heading #3_"/>
    <w:basedOn w:val="a0"/>
    <w:link w:val="Heading31"/>
    <w:rsid w:val="005B79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rsid w:val="005B794D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1">
    <w:name w:val="Heading #31"/>
    <w:basedOn w:val="a"/>
    <w:link w:val="Heading3"/>
    <w:rsid w:val="005B794D"/>
    <w:pPr>
      <w:widowControl w:val="0"/>
      <w:shd w:val="clear" w:color="auto" w:fill="FFFFFF"/>
      <w:spacing w:before="300" w:after="300" w:line="322" w:lineRule="exact"/>
      <w:ind w:hanging="3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basedOn w:val="a"/>
    <w:rsid w:val="005B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46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46B13"/>
  </w:style>
  <w:style w:type="paragraph" w:styleId="ad">
    <w:name w:val="footer"/>
    <w:basedOn w:val="a"/>
    <w:link w:val="ae"/>
    <w:uiPriority w:val="99"/>
    <w:unhideWhenUsed/>
    <w:rsid w:val="00846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6B13"/>
  </w:style>
  <w:style w:type="paragraph" w:styleId="af">
    <w:name w:val="Balloon Text"/>
    <w:basedOn w:val="a"/>
    <w:link w:val="af0"/>
    <w:uiPriority w:val="99"/>
    <w:semiHidden/>
    <w:unhideWhenUsed/>
    <w:rsid w:val="006C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C3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sa=t&amp;rct=j&amp;q=&amp;esrc=s&amp;source=web&amp;cd=&amp;cad=rja&amp;uact=8&amp;ved=2ahUKEwjW1MHrvaj6AhVrl4sKHXcQDpsQFnoECAcQAQ&amp;url=https%3A%2F%2Fyar109ds.edu.yar.ru%2F&amp;usg=AOvVaw1k5ZSL2fsIbGQT_Vgcsruu&#1085;&#108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r109ds.edu.yar.ru/fizkulturno___ozdorovitelna_5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iuu.ru/content/sections/17/" TargetMode="External"/><Relationship Id="rId10" Type="http://schemas.openxmlformats.org/officeDocument/2006/relationships/hyperlink" Target="mailto:yardou109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vk.com/away.php?to=https%3A%2F%2Fyar109ds.edu.yar.ru%2F&amp;cc_k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87E65-68B6-43FA-9206-9EBDBD16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71</Pages>
  <Words>14577</Words>
  <Characters>83092</Characters>
  <Application>Microsoft Office Word</Application>
  <DocSecurity>0</DocSecurity>
  <Lines>692</Lines>
  <Paragraphs>194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В детском саду разработана и реализована программа:</vt:lpstr>
      <vt:lpstr>        «Растим чемпионов». Ведущие цели деятельности по здоровьесбережению в дошкольном</vt:lpstr>
      <vt:lpstr>        1.Обеспечение физического, психологического и эмоционального благополучия воспит</vt:lpstr>
    </vt:vector>
  </TitlesOfParts>
  <Company/>
  <LinksUpToDate>false</LinksUpToDate>
  <CharactersWithSpaces>97475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19</cp:revision>
  <cp:lastPrinted>2022-09-28T04:19:00Z</cp:lastPrinted>
  <dcterms:created xsi:type="dcterms:W3CDTF">2022-09-25T09:49:00Z</dcterms:created>
  <dcterms:modified xsi:type="dcterms:W3CDTF">2024-02-09T07:01:00Z</dcterms:modified>
</cp:coreProperties>
</file>