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2E" w:rsidRPr="008C362E" w:rsidRDefault="008C362E" w:rsidP="00254865">
      <w:pPr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62E">
        <w:rPr>
          <w:rFonts w:ascii="Times New Roman" w:hAnsi="Times New Roman" w:cs="Times New Roman"/>
          <w:b/>
          <w:sz w:val="28"/>
          <w:szCs w:val="28"/>
        </w:rPr>
        <w:t>Краткая презентация</w:t>
      </w:r>
      <w:r w:rsidR="00254865">
        <w:rPr>
          <w:rFonts w:ascii="Times New Roman" w:hAnsi="Times New Roman" w:cs="Times New Roman"/>
          <w:b/>
          <w:sz w:val="28"/>
          <w:szCs w:val="28"/>
        </w:rPr>
        <w:t xml:space="preserve"> адаптированной образовательной программы</w:t>
      </w:r>
      <w:r w:rsidR="00254865" w:rsidRPr="00254865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для обучающихся с умственной отсталостью (интеллектуальными нарушениями)</w:t>
      </w:r>
      <w:bookmarkStart w:id="0" w:name="_GoBack"/>
      <w:bookmarkEnd w:id="0"/>
    </w:p>
    <w:p w:rsidR="008C362E" w:rsidRPr="008C362E" w:rsidRDefault="008C362E" w:rsidP="008C362E">
      <w:pPr>
        <w:widowControl/>
        <w:autoSpaceDE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362E" w:rsidRPr="008C362E" w:rsidRDefault="008C362E" w:rsidP="008C362E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 для обучающихся с умственной отсталостью (интеллектуальными нарушениями) дошкольного образования муниципального дошкольного образовательного учреждения «Детский сад № 109» (далее – УО (ИН), Программа) разработана в соответствии с ФГОС дошкольного образования и с учетом Федеральной адаптированной образовательной программы дошкольного образования (далее – ФАОП ДО).</w:t>
      </w:r>
    </w:p>
    <w:p w:rsidR="008C362E" w:rsidRPr="008C362E" w:rsidRDefault="008C362E" w:rsidP="008C362E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соответствует ФАОП ДО, ее объем составляет не менее 60% от ее общего объема. </w:t>
      </w:r>
    </w:p>
    <w:p w:rsidR="008C362E" w:rsidRPr="008C362E" w:rsidRDefault="008C362E" w:rsidP="008C362E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составляет не более 40% и ориентирована:</w:t>
      </w:r>
    </w:p>
    <w:p w:rsidR="008C362E" w:rsidRPr="008C362E" w:rsidRDefault="008C362E" w:rsidP="008C362E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- на удовлетворение </w:t>
      </w:r>
      <w:proofErr w:type="gramStart"/>
      <w:r w:rsidRPr="008C362E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8C362E">
        <w:rPr>
          <w:rFonts w:ascii="Times New Roman" w:hAnsi="Times New Roman" w:cs="Times New Roman"/>
          <w:sz w:val="28"/>
          <w:szCs w:val="28"/>
        </w:rPr>
        <w:t xml:space="preserve"> обучающихся с УО (ИН);</w:t>
      </w:r>
    </w:p>
    <w:p w:rsidR="008C362E" w:rsidRPr="008C362E" w:rsidRDefault="008C362E" w:rsidP="008C362E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- на сложившиеся традиции ДОО; </w:t>
      </w:r>
    </w:p>
    <w:p w:rsidR="008C362E" w:rsidRPr="008C362E" w:rsidRDefault="008C362E" w:rsidP="008C362E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 на выбор парциальных образовательных программ и форм ДОО работы с детьми, которые в наибольшей степени соответствуют потребностям и интересам детей с УО (ИН), а также возможностям педагогического коллектива и ДОО в целом.</w:t>
      </w:r>
    </w:p>
    <w:p w:rsidR="008C362E" w:rsidRPr="008C362E" w:rsidRDefault="008C362E" w:rsidP="008C362E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Реализация Программы предусматривает взаимодействие с разными субъектами образовательных отношений, осуществляется с учётом общих принципов дошкольного образования и специфических принципов и подходов к формированию АОП ДО для обучающихся с УО (ИН).</w:t>
      </w:r>
    </w:p>
    <w:p w:rsidR="008C362E" w:rsidRPr="008C362E" w:rsidRDefault="008C362E" w:rsidP="008C362E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Программа является основой для преемственности уровней дошкольного и начального общего образования.</w:t>
      </w:r>
    </w:p>
    <w:p w:rsidR="008C362E" w:rsidRPr="008C362E" w:rsidRDefault="008C362E" w:rsidP="008C362E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8C362E">
        <w:rPr>
          <w:rFonts w:ascii="Times New Roman" w:hAnsi="Times New Roman" w:cs="Times New Roman"/>
          <w:sz w:val="28"/>
          <w:szCs w:val="28"/>
        </w:rPr>
        <w:t xml:space="preserve">: обеспечение условий для дошкольного образования, определяемых общими и особыми потребностями обучающегося раннего и дошкольного возраста с УО (ИН), индивидуальными особенностями его </w:t>
      </w:r>
      <w:r w:rsidRPr="008C362E">
        <w:rPr>
          <w:rFonts w:ascii="Times New Roman" w:hAnsi="Times New Roman" w:cs="Times New Roman"/>
          <w:sz w:val="28"/>
          <w:szCs w:val="28"/>
        </w:rPr>
        <w:lastRenderedPageBreak/>
        <w:t>развития и состояния здоровья.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C362E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8C362E" w:rsidRPr="008C362E" w:rsidRDefault="008C362E" w:rsidP="008C362E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 реализация содержания АОП ДО для обучающихся с УО (ИН);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 коррекция недостатков психофизического развития обучающихся с УО (ИН);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- охрана и укрепление физического и психического здоровья обучающихся с УО (ИН), в </w:t>
      </w:r>
      <w:proofErr w:type="spellStart"/>
      <w:r w:rsidRPr="008C362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362E">
        <w:rPr>
          <w:rFonts w:ascii="Times New Roman" w:hAnsi="Times New Roman" w:cs="Times New Roman"/>
          <w:sz w:val="28"/>
          <w:szCs w:val="28"/>
        </w:rPr>
        <w:t>. их эмоционального благополучия;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</w:t>
      </w:r>
      <w:r w:rsidRPr="008C36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62E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УО (ИН) в период дошкольного образования независимо от места проживания, пола, нации, языка, социального статуса;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</w:t>
      </w:r>
      <w:r w:rsidRPr="008C36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62E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УО (ИН) как субъекта отношений с педагогическим работником, родителями (законными представителями), другими детьми;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</w:t>
      </w:r>
      <w:r w:rsidRPr="008C36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62E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</w:t>
      </w:r>
      <w:r w:rsidRPr="008C36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62E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</w:t>
      </w:r>
      <w:proofErr w:type="gramStart"/>
      <w:r w:rsidRPr="008C362E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8C362E">
        <w:rPr>
          <w:rFonts w:ascii="Times New Roman" w:hAnsi="Times New Roman" w:cs="Times New Roman"/>
          <w:sz w:val="28"/>
          <w:szCs w:val="28"/>
        </w:rPr>
        <w:t xml:space="preserve"> обучающихся с УО (ИН),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</w:t>
      </w:r>
      <w:r w:rsidRPr="008C36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62E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психофизическим и индивидуальным особенностям развития обучающихся с УО (ИН);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 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8C362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C362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8C362E">
        <w:rPr>
          <w:rFonts w:ascii="Times New Roman" w:hAnsi="Times New Roman" w:cs="Times New Roman"/>
          <w:sz w:val="28"/>
          <w:szCs w:val="28"/>
        </w:rPr>
        <w:t>охраны и укрепления здоровья</w:t>
      </w:r>
      <w:proofErr w:type="gramEnd"/>
      <w:r w:rsidRPr="008C362E">
        <w:rPr>
          <w:rFonts w:ascii="Times New Roman" w:hAnsi="Times New Roman" w:cs="Times New Roman"/>
          <w:sz w:val="28"/>
          <w:szCs w:val="28"/>
        </w:rPr>
        <w:t xml:space="preserve"> обучающихся с УО (ИН);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C36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362E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Инклюзия - это активное включение детей, родителей и специалистов в совместную деятельность как учебную, так и социальную для создания инклюзивного сообщества как модели реального социума. Способствует расширению опыта эмоционально – практического взаимодействия дошкольника со взрослыми и сверстниками в наиболее важных для ребенка сферах жизни и позволяет включить в активную деятельность. В группе для детей с нарушением интеллекта создание такой среды приобретает особо значение при формировании высших психических функций, навыков социально – бытовой ориентации и формирования предметно – практической деятельности.</w:t>
      </w:r>
    </w:p>
    <w:p w:rsidR="008C362E" w:rsidRPr="008C362E" w:rsidRDefault="008C362E" w:rsidP="008C362E">
      <w:pPr>
        <w:shd w:val="clear" w:color="auto" w:fill="FFFFFF"/>
        <w:autoSpaceDE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pacing w:val="-1"/>
          <w:sz w:val="28"/>
          <w:szCs w:val="28"/>
        </w:rPr>
        <w:t xml:space="preserve">На основе требований ФГОС ДО и с учетом образовательных потребностей детей с ОВЗ дошкольного возраста в программе </w:t>
      </w:r>
      <w:r w:rsidRPr="008C362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выделены пять образовательных областей: </w:t>
      </w:r>
      <w:r w:rsidRPr="008C362E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УО (ИН).</w:t>
      </w:r>
    </w:p>
    <w:p w:rsidR="008C362E" w:rsidRPr="008C362E" w:rsidRDefault="008C362E" w:rsidP="008C362E">
      <w:pPr>
        <w:widowControl/>
        <w:tabs>
          <w:tab w:val="left" w:pos="8505"/>
        </w:tabs>
        <w:autoSpaceDE/>
        <w:adjustRightInd/>
        <w:spacing w:line="360" w:lineRule="auto"/>
        <w:ind w:right="686" w:firstLine="0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8C362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Pr="008C362E">
        <w:rPr>
          <w:rFonts w:ascii="Times New Roman" w:hAnsi="Times New Roman" w:cs="Times New Roman"/>
          <w:sz w:val="28"/>
          <w:szCs w:val="28"/>
        </w:rPr>
        <w:t xml:space="preserve">Кадровый потенциал педагогов позволяет выстраивать работу детского сада на высоком профессиональном уровне. </w:t>
      </w:r>
    </w:p>
    <w:p w:rsidR="008C362E" w:rsidRPr="008C362E" w:rsidRDefault="008C362E" w:rsidP="008C362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Административный аппарат - заведующий </w:t>
      </w:r>
    </w:p>
    <w:p w:rsidR="008C362E" w:rsidRPr="008C362E" w:rsidRDefault="008C362E" w:rsidP="008C362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Педагогический состав </w:t>
      </w:r>
    </w:p>
    <w:p w:rsidR="008C362E" w:rsidRPr="008C362E" w:rsidRDefault="008C362E" w:rsidP="008C362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- старший воспитатель </w:t>
      </w:r>
    </w:p>
    <w:p w:rsidR="008C362E" w:rsidRPr="008C362E" w:rsidRDefault="008C362E" w:rsidP="008C362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- воспитатели </w:t>
      </w:r>
    </w:p>
    <w:p w:rsidR="008C362E" w:rsidRPr="008C362E" w:rsidRDefault="008C362E" w:rsidP="008C362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- педагог-психолог </w:t>
      </w:r>
    </w:p>
    <w:p w:rsidR="008C362E" w:rsidRPr="008C362E" w:rsidRDefault="008C362E" w:rsidP="008C362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- учитель-логопед </w:t>
      </w:r>
    </w:p>
    <w:p w:rsidR="008C362E" w:rsidRPr="008C362E" w:rsidRDefault="008C362E" w:rsidP="008C362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 учитель-дефектолог</w:t>
      </w:r>
    </w:p>
    <w:p w:rsidR="008C362E" w:rsidRPr="008C362E" w:rsidRDefault="008C362E" w:rsidP="008C362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 музыкальные руководители</w:t>
      </w:r>
    </w:p>
    <w:p w:rsidR="008C362E" w:rsidRPr="008C362E" w:rsidRDefault="008C362E" w:rsidP="008C362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lastRenderedPageBreak/>
        <w:t>- инструктор по физической культуре</w:t>
      </w:r>
    </w:p>
    <w:p w:rsidR="008C362E" w:rsidRPr="008C362E" w:rsidRDefault="008C362E" w:rsidP="008C362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-педагог по изо-деятельности и конструированию. </w:t>
      </w:r>
    </w:p>
    <w:p w:rsidR="008C362E" w:rsidRPr="008C362E" w:rsidRDefault="008C362E" w:rsidP="008C362E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Общие закономерности,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потребности.</w:t>
      </w:r>
    </w:p>
    <w:p w:rsidR="008C362E" w:rsidRPr="008C362E" w:rsidRDefault="008C362E" w:rsidP="008C362E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8C362E">
        <w:rPr>
          <w:rFonts w:ascii="Times New Roman" w:hAnsi="Times New Roman" w:cs="Times New Roman"/>
          <w:i/>
          <w:sz w:val="28"/>
          <w:szCs w:val="28"/>
        </w:rPr>
        <w:t>Особые образовательные потребности всех детей с нарушением интеллекта:</w:t>
      </w:r>
    </w:p>
    <w:p w:rsidR="008C362E" w:rsidRPr="008C362E" w:rsidRDefault="008C362E" w:rsidP="008C362E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 раннее коррекционное обучение и воспитание в ситуации эмоционально-положительного взаимодействия,</w:t>
      </w:r>
    </w:p>
    <w:p w:rsidR="008C362E" w:rsidRPr="008C362E" w:rsidRDefault="008C362E" w:rsidP="008C362E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- непрерывность, системность и </w:t>
      </w:r>
      <w:proofErr w:type="spellStart"/>
      <w:r w:rsidRPr="008C362E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8C362E">
        <w:rPr>
          <w:rFonts w:ascii="Times New Roman" w:hAnsi="Times New Roman" w:cs="Times New Roman"/>
          <w:sz w:val="28"/>
          <w:szCs w:val="28"/>
        </w:rPr>
        <w:t xml:space="preserve"> коррекционного обучения,</w:t>
      </w:r>
    </w:p>
    <w:p w:rsidR="008C362E" w:rsidRPr="008C362E" w:rsidRDefault="008C362E" w:rsidP="008C362E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 реализация возрастных и индивидуальных потребностей ребенка на доступном уровне взаимодействия со взрослым,</w:t>
      </w:r>
    </w:p>
    <w:p w:rsidR="008C362E" w:rsidRPr="008C362E" w:rsidRDefault="008C362E" w:rsidP="008C362E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C362E">
        <w:rPr>
          <w:rFonts w:ascii="Times New Roman" w:hAnsi="Times New Roman" w:cs="Times New Roman"/>
          <w:i/>
          <w:sz w:val="28"/>
          <w:szCs w:val="28"/>
        </w:rPr>
        <w:t>- </w:t>
      </w:r>
      <w:r w:rsidRPr="008C362E">
        <w:rPr>
          <w:rFonts w:ascii="Times New Roman" w:hAnsi="Times New Roman" w:cs="Times New Roman"/>
          <w:sz w:val="28"/>
          <w:szCs w:val="28"/>
        </w:rPr>
        <w:t>использование специальных методов и приемов обучения в ситуации взаимодействия со взрослыми,</w:t>
      </w:r>
    </w:p>
    <w:p w:rsidR="008C362E" w:rsidRPr="008C362E" w:rsidRDefault="008C362E" w:rsidP="008C362E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 проведение систематических коррекционных занятий с ребенком,</w:t>
      </w:r>
    </w:p>
    <w:p w:rsidR="008C362E" w:rsidRPr="008C362E" w:rsidRDefault="008C362E" w:rsidP="008C362E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 создание ситуаций для формирования переноса накопленного опыта взаимодействия в значимый для ребенка социальный опыт,</w:t>
      </w:r>
    </w:p>
    <w:p w:rsidR="008C362E" w:rsidRPr="008C362E" w:rsidRDefault="008C362E" w:rsidP="008C362E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 активизация всех сторон психического развития с учетом доступных ребенку способов обучения,</w:t>
      </w:r>
    </w:p>
    <w:p w:rsidR="008C362E" w:rsidRPr="008C362E" w:rsidRDefault="008C362E" w:rsidP="008C362E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 активизация и стимуляция познавательного интереса к ближайшему окружению.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Педагогическая работа с родителям (законным представителям) в ДОО направлена на </w:t>
      </w:r>
      <w:r w:rsidRPr="008C362E">
        <w:rPr>
          <w:rFonts w:ascii="Times New Roman" w:hAnsi="Times New Roman" w:cs="Times New Roman"/>
          <w:i/>
          <w:sz w:val="28"/>
          <w:szCs w:val="28"/>
        </w:rPr>
        <w:t>решение следующих задач: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- повышение педагогической компетентности у родителей (законных представителей); 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- формирование потребности у родителей (законных представителей) в содержательном общении со своим ребенком; 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 xml:space="preserve">- обучение родителей (законных представителей) педагогическим технологиям воспитания и обучения обучающихся; </w:t>
      </w:r>
    </w:p>
    <w:p w:rsidR="008C362E" w:rsidRPr="008C362E" w:rsidRDefault="008C362E" w:rsidP="008C362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62E">
        <w:rPr>
          <w:rFonts w:ascii="Times New Roman" w:hAnsi="Times New Roman" w:cs="Times New Roman"/>
          <w:sz w:val="28"/>
          <w:szCs w:val="28"/>
        </w:rPr>
        <w:t>- создание в семье адекватных условий воспитания обучающихся.</w:t>
      </w:r>
    </w:p>
    <w:p w:rsidR="008C362E" w:rsidRPr="008C362E" w:rsidRDefault="008C362E" w:rsidP="008C362E">
      <w:pPr>
        <w:widowControl/>
        <w:tabs>
          <w:tab w:val="left" w:pos="8505"/>
        </w:tabs>
        <w:autoSpaceDE/>
        <w:adjustRightInd/>
        <w:spacing w:line="360" w:lineRule="auto"/>
        <w:ind w:right="68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6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Дети с УО(ИН)</w:t>
      </w:r>
      <w:r w:rsidRPr="008C3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Разделы / подразделы ФАОП ДО </w:t>
      </w:r>
    </w:p>
    <w:p w:rsidR="008C362E" w:rsidRPr="008C362E" w:rsidRDefault="008C362E" w:rsidP="008C362E">
      <w:pPr>
        <w:tabs>
          <w:tab w:val="left" w:pos="8505"/>
        </w:tabs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3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образовательной деятельности)</w:t>
      </w:r>
    </w:p>
    <w:p w:rsidR="008C362E" w:rsidRPr="008C362E" w:rsidRDefault="008C362E" w:rsidP="008C362E">
      <w:pPr>
        <w:widowControl/>
        <w:tabs>
          <w:tab w:val="left" w:pos="8505"/>
        </w:tabs>
        <w:autoSpaceDE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4" w:history="1">
        <w:r w:rsidRPr="008C362E">
          <w:rPr>
            <w:rStyle w:val="a4"/>
            <w:rFonts w:ascii="Times New Roman" w:eastAsia="Calibri" w:hAnsi="Times New Roman" w:cs="Times New Roman"/>
            <w:color w:val="0563C1"/>
            <w:sz w:val="28"/>
            <w:szCs w:val="28"/>
            <w:lang w:eastAsia="en-US"/>
          </w:rPr>
          <w:t>https://sudact.ru/law/prikaz-minprosveshcheniia-rossii-ot-24112022-n-1022/federalnaia-adaptirovannaia-obrazovatelnaia-programma-doshkolnogo/iii/36/</w:t>
        </w:r>
      </w:hyperlink>
    </w:p>
    <w:p w:rsidR="008C362E" w:rsidRPr="008C362E" w:rsidRDefault="008C362E" w:rsidP="008C362E">
      <w:pPr>
        <w:widowControl/>
        <w:tabs>
          <w:tab w:val="left" w:pos="8505"/>
        </w:tabs>
        <w:autoSpaceDE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3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Разделы программы</w:t>
      </w:r>
    </w:p>
    <w:p w:rsidR="008C362E" w:rsidRPr="008C362E" w:rsidRDefault="008C362E" w:rsidP="008C362E">
      <w:pPr>
        <w:shd w:val="clear" w:color="auto" w:fill="FFFFFF"/>
        <w:autoSpaceDE/>
        <w:adjustRightInd/>
        <w:spacing w:line="360" w:lineRule="auto"/>
        <w:ind w:firstLine="0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hyperlink r:id="rId5" w:history="1">
        <w:r w:rsidRPr="008C362E">
          <w:rPr>
            <w:rStyle w:val="a4"/>
            <w:rFonts w:ascii="Times New Roman" w:eastAsia="Calibri" w:hAnsi="Times New Roman" w:cs="Times New Roman"/>
            <w:color w:val="0563C1"/>
            <w:sz w:val="28"/>
            <w:szCs w:val="28"/>
            <w:lang w:eastAsia="en-US"/>
          </w:rPr>
          <w:t>https://sudact.ru/law/prikaz-minprosveshcheniia-rossii-ot-24112022-n-1022/federalnaia-adaptirovannaia-obrazovatelnaia-programma-doshkolnogo/iii/47/</w:t>
        </w:r>
      </w:hyperlink>
    </w:p>
    <w:p w:rsidR="003D3BED" w:rsidRDefault="003D3BED"/>
    <w:sectPr w:rsidR="003D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AC"/>
    <w:rsid w:val="00254865"/>
    <w:rsid w:val="003D3BED"/>
    <w:rsid w:val="008C362E"/>
    <w:rsid w:val="00B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13E62-3E29-421A-80A4-6653A541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36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rikaz-minprosveshcheniia-rossii-ot-24112022-n-1022/federalnaia-adaptirovannaia-obrazovatelnaia-programma-doshkolnogo/iii/47/" TargetMode="External"/><Relationship Id="rId4" Type="http://schemas.openxmlformats.org/officeDocument/2006/relationships/hyperlink" Target="https://sudact.ru/law/prikaz-minprosveshcheniia-rossii-ot-24112022-n-1022/federalnaia-adaptirovannaia-obrazovatelnaia-programma-doshkolnogo/iii/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2023-09-04T08:18:00Z</dcterms:created>
  <dcterms:modified xsi:type="dcterms:W3CDTF">2023-09-04T08:20:00Z</dcterms:modified>
</cp:coreProperties>
</file>